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3F" w:rsidRDefault="009B413F">
      <w:pPr>
        <w:jc w:val="center"/>
        <w:rPr>
          <w:sz w:val="2"/>
          <w:szCs w:val="2"/>
        </w:rPr>
      </w:pPr>
    </w:p>
    <w:p w:rsidR="009B413F" w:rsidRDefault="009B413F">
      <w:pPr>
        <w:jc w:val="center"/>
        <w:rPr>
          <w:sz w:val="2"/>
          <w:szCs w:val="2"/>
        </w:rPr>
      </w:pPr>
    </w:p>
    <w:p w:rsidR="009B413F" w:rsidRDefault="009B413F">
      <w:pPr>
        <w:jc w:val="center"/>
        <w:rPr>
          <w:sz w:val="2"/>
          <w:szCs w:val="2"/>
        </w:rPr>
      </w:pPr>
    </w:p>
    <w:p w:rsidR="009B413F" w:rsidRDefault="009B413F">
      <w:pPr>
        <w:jc w:val="center"/>
        <w:rPr>
          <w:sz w:val="2"/>
          <w:szCs w:val="2"/>
        </w:rPr>
      </w:pPr>
    </w:p>
    <w:p w:rsidR="009B413F" w:rsidRDefault="009B413F">
      <w:pPr>
        <w:jc w:val="center"/>
        <w:rPr>
          <w:sz w:val="2"/>
          <w:szCs w:val="2"/>
        </w:rPr>
      </w:pPr>
    </w:p>
    <w:p w:rsidR="009B413F" w:rsidRDefault="009B413F">
      <w:pPr>
        <w:jc w:val="center"/>
        <w:rPr>
          <w:sz w:val="2"/>
          <w:szCs w:val="2"/>
        </w:rPr>
      </w:pPr>
    </w:p>
    <w:p w:rsidR="009B413F" w:rsidRDefault="009B413F">
      <w:pPr>
        <w:jc w:val="center"/>
        <w:rPr>
          <w:sz w:val="2"/>
          <w:szCs w:val="2"/>
        </w:rPr>
      </w:pPr>
    </w:p>
    <w:p w:rsidR="009B413F" w:rsidRDefault="009B413F">
      <w:pPr>
        <w:jc w:val="center"/>
        <w:rPr>
          <w:sz w:val="2"/>
          <w:szCs w:val="2"/>
        </w:rPr>
      </w:pPr>
    </w:p>
    <w:p w:rsidR="009B413F" w:rsidRDefault="009B413F">
      <w:pPr>
        <w:jc w:val="center"/>
        <w:rPr>
          <w:sz w:val="2"/>
          <w:szCs w:val="2"/>
        </w:rPr>
      </w:pPr>
    </w:p>
    <w:p w:rsidR="009B413F" w:rsidRDefault="00A07847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Администрация сельского поселения «Нарын-Талачинское»</w:t>
      </w:r>
    </w:p>
    <w:p w:rsidR="009B413F" w:rsidRDefault="009B413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B413F" w:rsidRDefault="009B413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B413F" w:rsidRDefault="009B413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B413F" w:rsidRDefault="009B413F">
      <w:pPr>
        <w:shd w:val="clear" w:color="auto" w:fill="FFFFFF"/>
        <w:jc w:val="center"/>
        <w:rPr>
          <w:b/>
          <w:sz w:val="2"/>
          <w:szCs w:val="2"/>
        </w:rPr>
      </w:pPr>
    </w:p>
    <w:p w:rsidR="009B413F" w:rsidRDefault="009B413F">
      <w:pPr>
        <w:shd w:val="clear" w:color="auto" w:fill="FFFFFF"/>
        <w:jc w:val="center"/>
        <w:rPr>
          <w:b/>
          <w:sz w:val="2"/>
          <w:szCs w:val="2"/>
        </w:rPr>
      </w:pPr>
    </w:p>
    <w:p w:rsidR="00A07847" w:rsidRDefault="00A07847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9B413F" w:rsidRPr="00A07847" w:rsidRDefault="00732507">
      <w:pPr>
        <w:shd w:val="clear" w:color="auto" w:fill="FFFFFF"/>
        <w:jc w:val="center"/>
        <w:rPr>
          <w:b/>
          <w:bCs/>
          <w:spacing w:val="-14"/>
          <w:sz w:val="40"/>
          <w:szCs w:val="40"/>
        </w:rPr>
      </w:pPr>
      <w:r w:rsidRPr="00A07847">
        <w:rPr>
          <w:b/>
          <w:bCs/>
          <w:spacing w:val="-14"/>
          <w:sz w:val="40"/>
          <w:szCs w:val="40"/>
        </w:rPr>
        <w:t>ПОСТАНОВЛЕНИЕ</w:t>
      </w:r>
    </w:p>
    <w:p w:rsidR="00A07847" w:rsidRDefault="00A07847">
      <w:pPr>
        <w:shd w:val="clear" w:color="auto" w:fill="FFFFFF"/>
        <w:jc w:val="both"/>
        <w:rPr>
          <w:bCs/>
          <w:sz w:val="28"/>
          <w:szCs w:val="28"/>
        </w:rPr>
      </w:pPr>
    </w:p>
    <w:p w:rsidR="00A07847" w:rsidRDefault="00A07847">
      <w:pPr>
        <w:shd w:val="clear" w:color="auto" w:fill="FFFFFF"/>
        <w:jc w:val="both"/>
        <w:rPr>
          <w:bCs/>
          <w:sz w:val="28"/>
          <w:szCs w:val="28"/>
        </w:rPr>
      </w:pPr>
    </w:p>
    <w:p w:rsidR="009B413F" w:rsidRDefault="009B44C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28</w:t>
      </w:r>
      <w:r w:rsidR="00732507">
        <w:rPr>
          <w:bCs/>
          <w:sz w:val="28"/>
          <w:szCs w:val="28"/>
        </w:rPr>
        <w:t xml:space="preserve"> апреля 2020 года                                                          </w:t>
      </w:r>
      <w:r>
        <w:rPr>
          <w:bCs/>
          <w:sz w:val="28"/>
          <w:szCs w:val="28"/>
        </w:rPr>
        <w:t xml:space="preserve">                            № 17</w:t>
      </w:r>
    </w:p>
    <w:p w:rsidR="009B413F" w:rsidRDefault="009B413F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9B413F" w:rsidRDefault="009B413F">
      <w:pPr>
        <w:keepNext/>
        <w:keepLines/>
        <w:widowControl/>
        <w:jc w:val="center"/>
        <w:outlineLvl w:val="1"/>
        <w:rPr>
          <w:rFonts w:eastAsia="Arial Unicode MS"/>
          <w:b/>
          <w:bCs/>
          <w:spacing w:val="-6"/>
          <w:sz w:val="28"/>
          <w:szCs w:val="28"/>
        </w:rPr>
      </w:pPr>
    </w:p>
    <w:p w:rsidR="009B413F" w:rsidRDefault="009B413F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9B413F" w:rsidRDefault="00732507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О внесении изменений в постановление </w:t>
      </w:r>
      <w:r w:rsidR="00A07847">
        <w:rPr>
          <w:rFonts w:eastAsia="Arial Unicode MS"/>
          <w:b/>
          <w:bCs/>
          <w:sz w:val="28"/>
          <w:szCs w:val="28"/>
        </w:rPr>
        <w:t>главы сельского поселения «Нарын-Талачинское» от 10 апреля 2020 года №  15</w:t>
      </w:r>
      <w:r>
        <w:rPr>
          <w:rFonts w:eastAsia="Arial Unicode MS"/>
          <w:b/>
          <w:bCs/>
          <w:sz w:val="28"/>
          <w:szCs w:val="28"/>
        </w:rPr>
        <w:t xml:space="preserve">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>
        <w:rPr>
          <w:rFonts w:eastAsia="Arial Unicode MS"/>
          <w:b/>
          <w:sz w:val="28"/>
          <w:szCs w:val="28"/>
          <w:lang w:eastAsia="en-US"/>
        </w:rPr>
        <w:t>)»</w:t>
      </w:r>
    </w:p>
    <w:p w:rsidR="009B413F" w:rsidRDefault="009B413F">
      <w:pPr>
        <w:rPr>
          <w:rFonts w:eastAsia="Arial Unicode MS"/>
          <w:b/>
          <w:bCs/>
          <w:sz w:val="28"/>
          <w:szCs w:val="28"/>
        </w:rPr>
      </w:pPr>
    </w:p>
    <w:p w:rsidR="009B413F" w:rsidRDefault="009B413F">
      <w:pPr>
        <w:shd w:val="clear" w:color="auto" w:fill="FFFFFF"/>
        <w:ind w:firstLine="720"/>
        <w:jc w:val="both"/>
        <w:rPr>
          <w:b/>
          <w:bCs/>
          <w:spacing w:val="40"/>
          <w:sz w:val="28"/>
          <w:szCs w:val="28"/>
        </w:rPr>
      </w:pPr>
    </w:p>
    <w:p w:rsidR="009B413F" w:rsidRDefault="00732507">
      <w:pPr>
        <w:widowControl/>
        <w:autoSpaceDE w:val="0"/>
        <w:ind w:firstLine="709"/>
        <w:jc w:val="both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Постановляю:</w:t>
      </w:r>
    </w:p>
    <w:p w:rsidR="009B413F" w:rsidRDefault="009B413F">
      <w:pPr>
        <w:shd w:val="clear" w:color="auto" w:fill="FFFFFF"/>
        <w:ind w:firstLine="720"/>
        <w:jc w:val="both"/>
        <w:rPr>
          <w:rFonts w:eastAsia="Arial Unicode MS"/>
          <w:b/>
          <w:bCs/>
          <w:spacing w:val="40"/>
          <w:sz w:val="28"/>
          <w:szCs w:val="28"/>
          <w:lang w:eastAsia="en-US"/>
        </w:rPr>
      </w:pPr>
    </w:p>
    <w:p w:rsidR="009B413F" w:rsidRDefault="00732507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Утвердить прилагаемые изменения, которые вносятся в постановление</w:t>
      </w:r>
      <w:r>
        <w:t xml:space="preserve"> </w:t>
      </w:r>
      <w:r w:rsidR="00A07847" w:rsidRPr="00A07847">
        <w:rPr>
          <w:rFonts w:eastAsia="Arial Unicode MS"/>
          <w:bCs/>
          <w:sz w:val="28"/>
          <w:szCs w:val="28"/>
        </w:rPr>
        <w:t>главы сельского поселения «Нарын-Талачинское» от 10 апреля 2020 года №  15</w:t>
      </w:r>
      <w:r w:rsidR="00A07847">
        <w:rPr>
          <w:rFonts w:eastAsia="Arial Unicode MS"/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>
        <w:rPr>
          <w:rFonts w:eastAsia="Arial Unicode MS"/>
          <w:sz w:val="28"/>
          <w:szCs w:val="28"/>
          <w:lang w:eastAsia="en-US"/>
        </w:rPr>
        <w:br/>
        <w:t>(2019-nCoV)».</w:t>
      </w:r>
    </w:p>
    <w:p w:rsidR="00A07847" w:rsidRDefault="00A07847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</w:p>
    <w:p w:rsidR="00A07847" w:rsidRDefault="00A07847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</w:p>
    <w:p w:rsidR="00A07847" w:rsidRDefault="00A07847" w:rsidP="00A07847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Глава сельского поселения</w:t>
      </w:r>
    </w:p>
    <w:p w:rsidR="00A07847" w:rsidRDefault="00A07847" w:rsidP="00A07847">
      <w:pPr>
        <w:shd w:val="clear" w:color="auto" w:fill="FFFFFF"/>
        <w:jc w:val="both"/>
      </w:pPr>
      <w:r>
        <w:rPr>
          <w:rFonts w:eastAsia="Arial Unicode MS"/>
          <w:sz w:val="28"/>
          <w:szCs w:val="28"/>
          <w:lang w:eastAsia="en-US"/>
        </w:rPr>
        <w:t>«Нарын-Талачинское»                                                                Н.И.Яковлева</w:t>
      </w:r>
    </w:p>
    <w:p w:rsidR="009B413F" w:rsidRDefault="009B413F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732507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B413F" w:rsidRDefault="009B413F" w:rsidP="00A07847">
      <w:pPr>
        <w:ind w:firstLine="709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A07847" w:rsidP="00A07847">
      <w:pPr>
        <w:shd w:val="clear" w:color="auto" w:fill="FFFFFF"/>
        <w:tabs>
          <w:tab w:val="left" w:pos="10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32507">
        <w:rPr>
          <w:sz w:val="28"/>
          <w:szCs w:val="28"/>
        </w:rPr>
        <w:t>УТВЕРЖДЕНЫ</w:t>
      </w:r>
    </w:p>
    <w:p w:rsidR="009B413F" w:rsidRDefault="00A07847" w:rsidP="00A07847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9B413F" w:rsidRDefault="00A07847" w:rsidP="00A07847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07847" w:rsidRDefault="00A07847" w:rsidP="00A07847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«Нарын-Талачинское»</w:t>
      </w:r>
    </w:p>
    <w:p w:rsidR="009B413F" w:rsidRDefault="009B44C3" w:rsidP="00A07847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28 апреля 2020 года № 17</w:t>
      </w: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732507">
      <w:pPr>
        <w:ind w:firstLine="709"/>
        <w:jc w:val="center"/>
        <w:rPr>
          <w:rFonts w:eastAsia="Arial Unicode MS"/>
          <w:b/>
          <w:sz w:val="28"/>
          <w:szCs w:val="28"/>
          <w:lang w:eastAsia="en-US"/>
        </w:rPr>
      </w:pPr>
      <w:r>
        <w:rPr>
          <w:rFonts w:eastAsia="Arial Unicode MS"/>
          <w:b/>
          <w:sz w:val="28"/>
          <w:szCs w:val="28"/>
          <w:lang w:eastAsia="en-US"/>
        </w:rPr>
        <w:t>ИЗМЕНЕНИЯ,</w:t>
      </w:r>
    </w:p>
    <w:p w:rsidR="009B413F" w:rsidRDefault="00732507">
      <w:pPr>
        <w:ind w:firstLine="709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en-US"/>
        </w:rPr>
        <w:t>которые вносятся в постановление</w:t>
      </w:r>
      <w:r>
        <w:rPr>
          <w:b/>
        </w:rPr>
        <w:t xml:space="preserve"> </w:t>
      </w:r>
      <w:r w:rsidR="00A07847">
        <w:rPr>
          <w:rFonts w:eastAsia="Arial Unicode MS"/>
          <w:b/>
          <w:bCs/>
          <w:sz w:val="28"/>
          <w:szCs w:val="28"/>
        </w:rPr>
        <w:t xml:space="preserve">главы сельского поселения «Нарын-Талачинское» от 10 апреля 2020 года №  15 </w:t>
      </w:r>
      <w:r>
        <w:rPr>
          <w:rFonts w:eastAsia="Arial Unicode MS"/>
          <w:b/>
          <w:sz w:val="28"/>
          <w:szCs w:val="28"/>
          <w:lang w:eastAsia="en-US"/>
        </w:rPr>
        <w:t>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</w:p>
    <w:p w:rsidR="009B413F" w:rsidRDefault="009B413F">
      <w:pPr>
        <w:ind w:firstLine="709"/>
        <w:jc w:val="both"/>
        <w:rPr>
          <w:b/>
          <w:sz w:val="28"/>
          <w:szCs w:val="28"/>
        </w:rPr>
      </w:pPr>
    </w:p>
    <w:p w:rsidR="009B413F" w:rsidRDefault="00732507">
      <w:pPr>
        <w:ind w:firstLine="709"/>
        <w:jc w:val="both"/>
      </w:pPr>
      <w:r>
        <w:rPr>
          <w:sz w:val="28"/>
          <w:szCs w:val="28"/>
        </w:rPr>
        <w:t>1. Постановляющую часть изложить в следующей редакции:</w:t>
      </w:r>
    </w:p>
    <w:p w:rsidR="009B413F" w:rsidRDefault="00732507">
      <w:pPr>
        <w:ind w:firstLine="709"/>
        <w:jc w:val="both"/>
      </w:pPr>
      <w:r>
        <w:rPr>
          <w:sz w:val="28"/>
          <w:szCs w:val="28"/>
        </w:rPr>
        <w:t>«1. Определить, что в границах территории Забайкальского края с 00 часов 00 минут 19 марта 2020 года действует режим повышенной готовности.</w:t>
      </w:r>
    </w:p>
    <w:p w:rsidR="009B413F" w:rsidRDefault="009B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507">
        <w:rPr>
          <w:sz w:val="28"/>
          <w:szCs w:val="28"/>
        </w:rPr>
        <w:t>. Утвердить прилагаемый комплекс ограничительных и иных мероприятий по предотвращению угрозы распространения на территории Забайкальского края новой коронавирусной инфекции (2019-nCoV).</w:t>
      </w:r>
    </w:p>
    <w:p w:rsidR="009B413F" w:rsidRDefault="009B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2507">
        <w:rPr>
          <w:sz w:val="28"/>
          <w:szCs w:val="28"/>
        </w:rPr>
        <w:t>.</w:t>
      </w:r>
      <w:r w:rsidR="00732507">
        <w:rPr>
          <w:sz w:val="28"/>
          <w:szCs w:val="28"/>
        </w:rPr>
        <w:tab/>
      </w:r>
      <w:r>
        <w:rPr>
          <w:sz w:val="28"/>
          <w:szCs w:val="28"/>
        </w:rPr>
        <w:t>Администрации сельского поселения «Нарын-Талачинское»</w:t>
      </w:r>
      <w:r w:rsidR="00732507">
        <w:rPr>
          <w:sz w:val="28"/>
          <w:szCs w:val="28"/>
        </w:rPr>
        <w:t>: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 пределах компетенции информирование населения о мерах по противодействию распространению в Забайкальском крае новой коронавирусной инфекции (2019-nCoV), в том числе необходимости соблюдения требований и рекомендаций, указанных в настоящем постановлении;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обеспечить организацию проведения проверок в соответствии с постановлением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proofErr w:type="gramEnd"/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планы неотложных мероприятий по предупреждению распространения новой коронавирусной инфекции (2019-nCoV) по форме в соответствии с приложением № 1 к настоящему постановлению;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определить численность сотрудников в количестве, необходимом для исполнения полномочий и функций соответствующего исполнительного органа государственной власти Забайкальского края непосредственно на рабочих местах, учитывая положения настоящего постановления;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обеспечить функционирование подведомственных организаций с учетом подпункта 4 настоящего пункта, за исключением организаций, обеспечивающих работу исполнительных органов государственной власти Забайкальского края и обслуживание административных зданий, занимаемых </w:t>
      </w:r>
      <w:r>
        <w:rPr>
          <w:sz w:val="28"/>
          <w:szCs w:val="28"/>
        </w:rPr>
        <w:lastRenderedPageBreak/>
        <w:t>соответствующими органами государственной власти и государственными органами Забайкальского края.</w:t>
      </w:r>
    </w:p>
    <w:p w:rsidR="009B413F" w:rsidRDefault="009B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Органу местного самоуправления:</w:t>
      </w:r>
    </w:p>
    <w:p w:rsidR="009B44C3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максимально сократить проведение на территории Забайкальского края деловых мероприятий и по возможности проводить 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>, допуская возможность проведения только чрезвычайно важных и неотложных мероприятий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период действия режима повышенной готовности приостановить личный прием граждан,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на стендах, официальных сайтах с указанием рекомендаций об обращении граждан в письменной форме или форме электронного документа; 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планы неотложных мероприятий по предупреждению распространения новой коронавирусной инфекции (2019-nCoV) по форме в соответствии с приложением № 1 к настоящему постановлению;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организовать мероприятия по усилению режима текущей дезинфекции при осуществлении деятельности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мероприятий, а также в местах, связанных с перевозкой авиационным, железнодорожным, автомобильным транспортом).</w:t>
      </w:r>
    </w:p>
    <w:p w:rsidR="009B413F" w:rsidRDefault="009B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Глава сельского поселения «Нарын-Талачинское»</w:t>
      </w:r>
      <w:r w:rsidR="00732507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 установленной компетенции является должностным лицом, ответственным</w:t>
      </w:r>
      <w:r w:rsidR="00732507">
        <w:rPr>
          <w:sz w:val="28"/>
          <w:szCs w:val="28"/>
        </w:rPr>
        <w:t xml:space="preserve"> за осуществление мероприятий по предупреждению чрезвычайной ситуации, а также ограничительных и иных мероприятий по предотвращению угрозы распространения на территории Забайкальского края новой коронавирусной инфекции (2019-nCoV).</w:t>
      </w:r>
    </w:p>
    <w:p w:rsidR="009B413F" w:rsidRDefault="009B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2507">
        <w:rPr>
          <w:sz w:val="28"/>
          <w:szCs w:val="28"/>
        </w:rPr>
        <w:t>. Комплекс ограничительных и иных мероприятий по предотвращению угрозы распространения на территории Забайкальского края новой коронавирусной инфекции (2019-nCoV), утвержденный указанным постановлением, изложить в следующей редакции:</w:t>
      </w: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4C3" w:rsidRDefault="009B44C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9B413F" w:rsidRDefault="00732507">
      <w:pPr>
        <w:shd w:val="clear" w:color="auto" w:fill="FFFFFF"/>
        <w:tabs>
          <w:tab w:val="left" w:pos="1044"/>
        </w:tabs>
        <w:spacing w:line="360" w:lineRule="auto"/>
        <w:ind w:left="5103"/>
        <w:jc w:val="center"/>
      </w:pPr>
      <w:r>
        <w:rPr>
          <w:sz w:val="28"/>
          <w:szCs w:val="28"/>
        </w:rPr>
        <w:t>«УТВЕРЖДЕН</w:t>
      </w:r>
    </w:p>
    <w:p w:rsidR="009B413F" w:rsidRDefault="009B44C3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B44C3" w:rsidRDefault="009B44C3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«Нарын-Талачинское»</w:t>
      </w:r>
    </w:p>
    <w:p w:rsidR="009B413F" w:rsidRDefault="009B413F" w:rsidP="00E24A12">
      <w:pPr>
        <w:shd w:val="clear" w:color="auto" w:fill="FFFFFF"/>
        <w:tabs>
          <w:tab w:val="left" w:pos="1044"/>
        </w:tabs>
        <w:ind w:left="5103"/>
        <w:rPr>
          <w:sz w:val="28"/>
          <w:szCs w:val="28"/>
        </w:rPr>
      </w:pPr>
    </w:p>
    <w:p w:rsidR="009B413F" w:rsidRDefault="0073250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4A12">
        <w:rPr>
          <w:sz w:val="28"/>
          <w:szCs w:val="28"/>
        </w:rPr>
        <w:t>10 апреля 2020 года № 15</w:t>
      </w:r>
    </w:p>
    <w:p w:rsidR="00E24A12" w:rsidRDefault="00732507" w:rsidP="00E24A12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r w:rsidR="00E24A12">
        <w:rPr>
          <w:sz w:val="28"/>
          <w:szCs w:val="28"/>
        </w:rPr>
        <w:t xml:space="preserve"> главы сельского</w:t>
      </w:r>
      <w:proofErr w:type="gramEnd"/>
    </w:p>
    <w:p w:rsidR="009B413F" w:rsidRDefault="00E24A12" w:rsidP="00E24A12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«Нарын-Талачинское» от 28</w:t>
      </w:r>
      <w:r w:rsidR="00732507">
        <w:rPr>
          <w:sz w:val="28"/>
          <w:szCs w:val="28"/>
        </w:rPr>
        <w:t xml:space="preserve"> апреля 2020 года </w:t>
      </w:r>
      <w:r>
        <w:rPr>
          <w:sz w:val="28"/>
          <w:szCs w:val="28"/>
        </w:rPr>
        <w:t>№ 17</w:t>
      </w:r>
      <w:r w:rsidR="00732507">
        <w:rPr>
          <w:sz w:val="28"/>
          <w:szCs w:val="28"/>
        </w:rPr>
        <w:t>)</w:t>
      </w:r>
    </w:p>
    <w:p w:rsidR="009B413F" w:rsidRDefault="009B413F">
      <w:pPr>
        <w:ind w:firstLine="709"/>
        <w:jc w:val="right"/>
        <w:rPr>
          <w:sz w:val="28"/>
          <w:szCs w:val="28"/>
        </w:rPr>
      </w:pPr>
    </w:p>
    <w:p w:rsidR="009B413F" w:rsidRDefault="0073250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КОМПЛЕКС</w:t>
      </w:r>
    </w:p>
    <w:p w:rsidR="009B413F" w:rsidRDefault="00732507">
      <w:pPr>
        <w:ind w:firstLine="709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ограничительных и иных мероприятий по</w:t>
      </w:r>
      <w:r>
        <w:rPr>
          <w:b/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</w:t>
      </w:r>
    </w:p>
    <w:p w:rsidR="009B413F" w:rsidRDefault="009B413F">
      <w:pPr>
        <w:ind w:firstLine="709"/>
        <w:jc w:val="center"/>
        <w:rPr>
          <w:sz w:val="28"/>
          <w:szCs w:val="28"/>
        </w:rPr>
      </w:pPr>
    </w:p>
    <w:p w:rsidR="009B413F" w:rsidRDefault="00732507">
      <w:pPr>
        <w:ind w:firstLine="709"/>
        <w:jc w:val="both"/>
      </w:pPr>
      <w:r>
        <w:rPr>
          <w:sz w:val="28"/>
          <w:szCs w:val="28"/>
        </w:rPr>
        <w:t xml:space="preserve">1. Обязать </w:t>
      </w:r>
      <w:r>
        <w:rPr>
          <w:bCs/>
          <w:sz w:val="28"/>
          <w:szCs w:val="28"/>
        </w:rPr>
        <w:t xml:space="preserve">соблюдать в период установленных нерабочих дней режим полной самоизоляции граждан в возрасте старше 60 лет, а также граждан, имеющих заболевания, указанные в приложении № 1 к настоящему комплексу </w:t>
      </w:r>
      <w:r>
        <w:rPr>
          <w:rFonts w:eastAsia="Calibri"/>
          <w:sz w:val="28"/>
          <w:szCs w:val="28"/>
        </w:rPr>
        <w:t>ограничительных и иных мероприятий по</w:t>
      </w:r>
      <w:r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 (далее - </w:t>
      </w:r>
      <w:r>
        <w:rPr>
          <w:bCs/>
          <w:sz w:val="28"/>
          <w:szCs w:val="28"/>
        </w:rPr>
        <w:t xml:space="preserve">комплекс </w:t>
      </w:r>
      <w:r>
        <w:rPr>
          <w:rFonts w:eastAsia="Calibri"/>
          <w:sz w:val="28"/>
          <w:szCs w:val="28"/>
        </w:rPr>
        <w:t>ограничительных и иных мероприятий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</w:p>
    <w:p w:rsidR="009B413F" w:rsidRDefault="00732507">
      <w:pPr>
        <w:tabs>
          <w:tab w:val="left" w:pos="7332"/>
        </w:tabs>
        <w:ind w:right="-3" w:firstLine="709"/>
        <w:jc w:val="both"/>
      </w:pPr>
      <w:r>
        <w:rPr>
          <w:bCs/>
          <w:sz w:val="28"/>
          <w:szCs w:val="28"/>
        </w:rPr>
        <w:t>Режим полной самоизоляции должен быть обеспечен по месту проживания (пребывания) указанных граждан либо в иных помещениях, в том числе в жилых и садовых домах.</w:t>
      </w:r>
    </w:p>
    <w:p w:rsidR="009B413F" w:rsidRDefault="00732507">
      <w:pPr>
        <w:tabs>
          <w:tab w:val="left" w:pos="7332"/>
        </w:tabs>
        <w:ind w:right="-3" w:firstLine="709"/>
        <w:jc w:val="both"/>
      </w:pPr>
      <w:r>
        <w:rPr>
          <w:bCs/>
          <w:sz w:val="28"/>
          <w:szCs w:val="28"/>
        </w:rPr>
        <w:t>Режим полной самоизоляции может не применяться к руководителям и сотрудникам органов государственной власти, государственных органов,  органов местного самоуправления, организаций, чье нахождение на рабочем месте является критически важным для обеспечения функционирования указанных органов и организаций.</w:t>
      </w:r>
    </w:p>
    <w:p w:rsidR="009B413F" w:rsidRDefault="00732507">
      <w:pPr>
        <w:tabs>
          <w:tab w:val="left" w:pos="7332"/>
        </w:tabs>
        <w:ind w:right="-3" w:firstLine="709"/>
        <w:jc w:val="both"/>
      </w:pPr>
      <w:r>
        <w:rPr>
          <w:bCs/>
          <w:sz w:val="28"/>
          <w:szCs w:val="28"/>
        </w:rPr>
        <w:t xml:space="preserve">2. Обязать граждан соблюдать дистанцию до других граждан не менее 1,5 метра (социальное </w:t>
      </w:r>
      <w:proofErr w:type="spellStart"/>
      <w:r>
        <w:rPr>
          <w:bCs/>
          <w:sz w:val="28"/>
          <w:szCs w:val="28"/>
        </w:rPr>
        <w:t>дистанцирование</w:t>
      </w:r>
      <w:proofErr w:type="spellEnd"/>
      <w:r>
        <w:rPr>
          <w:bCs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9B413F" w:rsidRDefault="00732507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Запретить гражданам в период установленных нерабочих дней покидать места проживания (пребывания), за исключением случаев:</w:t>
      </w:r>
    </w:p>
    <w:p w:rsidR="009B413F" w:rsidRDefault="00732507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обращения за экстренной (неотложной) медицинской помощью и случаев иной прямой угрозы жизни и здоровью;</w:t>
      </w:r>
    </w:p>
    <w:p w:rsidR="009B413F" w:rsidRDefault="00732507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следования к месту (от места) осуществления деятельности (в том числе работы), которая не приостановлена (не ограничена) в соответствии </w:t>
      </w:r>
      <w:r>
        <w:rPr>
          <w:bCs/>
          <w:sz w:val="28"/>
          <w:szCs w:val="28"/>
        </w:rPr>
        <w:br/>
        <w:t xml:space="preserve">с Указом Президента Российской Федерации от 2 апреля 2020 года № 239     «О мерах по обеспечению санитарно-эпидемиологического благополучия населения на территории Российской Федерации в связи с распространением </w:t>
      </w:r>
      <w:r>
        <w:rPr>
          <w:bCs/>
          <w:sz w:val="28"/>
          <w:szCs w:val="28"/>
        </w:rPr>
        <w:lastRenderedPageBreak/>
        <w:t>новый коронавирусной инфекции (COVID-2019)» и принятыми в соответствии с ним нормативными правовыми актами Забайкальского края</w:t>
      </w:r>
      <w:proofErr w:type="gramEnd"/>
      <w:r>
        <w:rPr>
          <w:bCs/>
          <w:sz w:val="28"/>
          <w:szCs w:val="28"/>
        </w:rPr>
        <w:t xml:space="preserve"> (далее – Указ и нормативные правовые акты);</w:t>
      </w:r>
    </w:p>
    <w:p w:rsidR="009B413F" w:rsidRDefault="00732507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осуществления деятельности, связанной с передвижением по территории Забайкальского края, в случае если такое передвижение непосредственно связано с осуществлением деятельности, которая не приостановлена (не ограничена) в соответствии с Указом и нормативными правовыми актами, в том числе с оказанием транспортных услуг и услуг доставки;</w:t>
      </w:r>
    </w:p>
    <w:p w:rsidR="009B413F" w:rsidRDefault="00732507">
      <w:pPr>
        <w:tabs>
          <w:tab w:val="left" w:pos="7332"/>
        </w:tabs>
        <w:ind w:right="-3" w:firstLine="709"/>
        <w:jc w:val="both"/>
      </w:pPr>
      <w:r>
        <w:rPr>
          <w:bCs/>
          <w:sz w:val="28"/>
          <w:szCs w:val="28"/>
        </w:rPr>
        <w:t>4) следования к месту (от места) совершения процессуальных действий, предусмотренных уголовно-процессуальным и уголовно-исполнительным законодательством, законодательством об административных правонарушениях, а также иных юридически значимых действий, включая нотариальных;</w:t>
      </w:r>
    </w:p>
    <w:p w:rsidR="009B413F" w:rsidRDefault="00732507">
      <w:pPr>
        <w:tabs>
          <w:tab w:val="left" w:pos="7332"/>
        </w:tabs>
        <w:ind w:right="-3" w:firstLine="709"/>
        <w:jc w:val="both"/>
      </w:pPr>
      <w:r>
        <w:rPr>
          <w:bCs/>
          <w:sz w:val="28"/>
          <w:szCs w:val="28"/>
        </w:rPr>
        <w:t>5) следования от места проживания (пребывания) к ближайшему месту приобретения лекарственных средств, продуктов питания и товаров первой необходимости, реализация которых не ограничена в соответствии с Указом и нормативными правовыми актами, и обратно;</w:t>
      </w:r>
    </w:p>
    <w:p w:rsidR="009B413F" w:rsidRDefault="00732507">
      <w:pPr>
        <w:tabs>
          <w:tab w:val="left" w:pos="7332"/>
        </w:tabs>
        <w:ind w:right="-3" w:firstLine="709"/>
        <w:jc w:val="both"/>
      </w:pPr>
      <w:r>
        <w:rPr>
          <w:bCs/>
          <w:sz w:val="28"/>
          <w:szCs w:val="28"/>
        </w:rPr>
        <w:t>6) выгула домашних животных на расстоянии, не превышающем        300 метров от места жительства (пребывания);</w:t>
      </w:r>
    </w:p>
    <w:p w:rsidR="009B413F" w:rsidRDefault="00732507">
      <w:pPr>
        <w:tabs>
          <w:tab w:val="left" w:pos="7332"/>
        </w:tabs>
        <w:ind w:right="-3" w:firstLine="709"/>
        <w:jc w:val="both"/>
      </w:pPr>
      <w:r>
        <w:rPr>
          <w:bCs/>
          <w:sz w:val="28"/>
          <w:szCs w:val="28"/>
        </w:rPr>
        <w:t>7) выноса отходов до ближайшего места их накопления</w:t>
      </w:r>
      <w:r>
        <w:t xml:space="preserve"> </w:t>
      </w:r>
      <w:r>
        <w:rPr>
          <w:bCs/>
          <w:sz w:val="28"/>
          <w:szCs w:val="28"/>
        </w:rPr>
        <w:t>от места жительства (пребывания) и следования обратно;</w:t>
      </w:r>
    </w:p>
    <w:p w:rsidR="009B413F" w:rsidRDefault="00732507">
      <w:pPr>
        <w:tabs>
          <w:tab w:val="left" w:pos="7332"/>
        </w:tabs>
        <w:ind w:right="-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8) посещения </w:t>
      </w:r>
      <w:r>
        <w:rPr>
          <w:sz w:val="28"/>
          <w:szCs w:val="28"/>
        </w:rPr>
        <w:t>деловых мероприятий с числом участников менее 50 человек;</w:t>
      </w:r>
    </w:p>
    <w:p w:rsidR="009B413F" w:rsidRDefault="0014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2507">
        <w:rPr>
          <w:sz w:val="28"/>
          <w:szCs w:val="28"/>
        </w:rPr>
        <w:t xml:space="preserve">. </w:t>
      </w:r>
      <w:r w:rsidR="00732507">
        <w:rPr>
          <w:rFonts w:eastAsia="Calibri"/>
          <w:sz w:val="28"/>
          <w:szCs w:val="28"/>
          <w:lang w:eastAsia="en-US"/>
        </w:rPr>
        <w:t>Ограничить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по розничной продаже алкогольной продукции с 18 часов 00 минут до 09 часов 00 минут</w:t>
      </w:r>
      <w:r w:rsidR="00732507">
        <w:rPr>
          <w:rFonts w:eastAsia="Calibri"/>
          <w:sz w:val="28"/>
          <w:szCs w:val="28"/>
        </w:rPr>
        <w:t>.</w:t>
      </w:r>
    </w:p>
    <w:p w:rsidR="009B413F" w:rsidRDefault="00142FA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732507">
        <w:rPr>
          <w:sz w:val="28"/>
          <w:szCs w:val="28"/>
        </w:rPr>
        <w:t xml:space="preserve">. </w:t>
      </w:r>
      <w:r w:rsidR="00732507">
        <w:rPr>
          <w:bCs/>
          <w:sz w:val="28"/>
          <w:szCs w:val="28"/>
        </w:rPr>
        <w:t>Торговым объектам в торговых залах, вмещающих одновременно более 50 человек, и на прилегающей территории обеспечить дистанцию между гражданами, включая работников торговых объектов, не менее 1,5 метра, в том числе путем нанесения специальной разметки и установления специального режима допуска.</w:t>
      </w:r>
    </w:p>
    <w:p w:rsidR="009B413F" w:rsidRDefault="00142FAE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6</w:t>
      </w:r>
      <w:r w:rsidR="00732507">
        <w:rPr>
          <w:rFonts w:eastAsia="Arial Unicode MS"/>
          <w:sz w:val="28"/>
          <w:szCs w:val="28"/>
          <w:lang w:eastAsia="en-US"/>
        </w:rPr>
        <w:t>. Приостановить с 5 апреля 2020 года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в сфере общественного питания, за исключением обслуживания на вынос и доставки заказов.</w:t>
      </w:r>
    </w:p>
    <w:p w:rsidR="009B413F" w:rsidRDefault="00732507">
      <w:pPr>
        <w:pStyle w:val="Style8"/>
        <w:widowControl/>
        <w:tabs>
          <w:tab w:val="left" w:pos="1134"/>
        </w:tabs>
        <w:spacing w:line="240" w:lineRule="auto"/>
        <w:ind w:firstLine="709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Ограничение, установленное абзацем первым настоящего пункта</w:t>
      </w:r>
      <w:bookmarkStart w:id="0" w:name="_GoBack"/>
      <w:bookmarkEnd w:id="0"/>
      <w:r>
        <w:rPr>
          <w:rFonts w:eastAsia="Arial Unicode MS"/>
          <w:sz w:val="28"/>
          <w:szCs w:val="28"/>
          <w:lang w:eastAsia="en-US"/>
        </w:rPr>
        <w:t>, не распространяется на случаи организации работодателями питания для своих работников.</w:t>
      </w:r>
    </w:p>
    <w:p w:rsidR="009B413F" w:rsidRDefault="00142FAE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7</w:t>
      </w:r>
      <w:r w:rsidR="00732507">
        <w:rPr>
          <w:rFonts w:eastAsia="Arial Unicode MS"/>
          <w:sz w:val="28"/>
          <w:szCs w:val="28"/>
          <w:lang w:eastAsia="en-US"/>
        </w:rPr>
        <w:t xml:space="preserve">. Образовательным организациям независимо от организационно-правовой формы и формы собственности, индивидуальным предпринимателям, осуществляющим образовательную деятельность, за исключением </w:t>
      </w:r>
      <w:r w:rsidR="00732507">
        <w:rPr>
          <w:rFonts w:eastAsia="Calibri"/>
          <w:sz w:val="28"/>
          <w:szCs w:val="28"/>
          <w:lang w:eastAsia="en-US"/>
        </w:rPr>
        <w:t>образовательных программ дошкольного образования,</w:t>
      </w:r>
      <w:r w:rsidR="00732507">
        <w:rPr>
          <w:rFonts w:eastAsia="Arial Unicode MS"/>
          <w:sz w:val="28"/>
          <w:szCs w:val="28"/>
          <w:lang w:eastAsia="en-US"/>
        </w:rPr>
        <w:t xml:space="preserve"> </w:t>
      </w:r>
      <w:r w:rsidR="00732507">
        <w:rPr>
          <w:sz w:val="28"/>
          <w:szCs w:val="28"/>
        </w:rPr>
        <w:lastRenderedPageBreak/>
        <w:t>реализовывать д</w:t>
      </w:r>
      <w:r w:rsidR="00732507">
        <w:rPr>
          <w:rFonts w:eastAsia="Arial Unicode MS"/>
          <w:sz w:val="28"/>
          <w:szCs w:val="28"/>
          <w:lang w:eastAsia="en-US"/>
        </w:rPr>
        <w:t xml:space="preserve">о особого распоряжения </w:t>
      </w:r>
      <w:r w:rsidR="00732507">
        <w:rPr>
          <w:sz w:val="28"/>
          <w:szCs w:val="28"/>
        </w:rPr>
        <w:t>образовательные программы с</w:t>
      </w:r>
      <w:r w:rsidR="00732507">
        <w:rPr>
          <w:rFonts w:eastAsia="Calibri"/>
          <w:bCs/>
          <w:sz w:val="28"/>
          <w:szCs w:val="28"/>
          <w:lang w:eastAsia="en-US"/>
        </w:rPr>
        <w:t xml:space="preserve"> применением электронного обучения и дистанционных образовательных технологий</w:t>
      </w:r>
      <w:r w:rsidR="00732507">
        <w:rPr>
          <w:rFonts w:eastAsia="Calibri"/>
          <w:sz w:val="28"/>
          <w:szCs w:val="28"/>
          <w:lang w:eastAsia="en-US"/>
        </w:rPr>
        <w:t>.</w:t>
      </w:r>
    </w:p>
    <w:p w:rsidR="009B413F" w:rsidRDefault="00732507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proofErr w:type="gramStart"/>
      <w:r>
        <w:rPr>
          <w:rFonts w:eastAsia="Arial Unicode MS"/>
          <w:sz w:val="28"/>
          <w:szCs w:val="28"/>
          <w:lang w:eastAsia="en-US"/>
        </w:rPr>
        <w:t xml:space="preserve">Образовательным организациям независимо от организационно-правовой формы и формы собственности, индивидуальным предпринимателям реализовывать до особого распоряжения </w:t>
      </w:r>
      <w:r>
        <w:rPr>
          <w:rFonts w:eastAsia="Calibri"/>
          <w:sz w:val="28"/>
          <w:szCs w:val="28"/>
          <w:lang w:eastAsia="en-US"/>
        </w:rPr>
        <w:t xml:space="preserve">образовательные программы дошкольного образования, осуществлять присмотр и уход за детьми </w:t>
      </w:r>
      <w:r>
        <w:rPr>
          <w:rFonts w:eastAsia="Arial Unicode MS"/>
          <w:sz w:val="28"/>
          <w:szCs w:val="28"/>
          <w:lang w:eastAsia="en-US"/>
        </w:rPr>
        <w:t>путем функционирования</w:t>
      </w:r>
      <w:r>
        <w:rPr>
          <w:sz w:val="28"/>
          <w:szCs w:val="28"/>
        </w:rPr>
        <w:t xml:space="preserve"> дежурных групп  кратковременного пребывания и (или) групп свободного посещения </w:t>
      </w:r>
      <w:r>
        <w:rPr>
          <w:rFonts w:eastAsia="Calibri"/>
          <w:sz w:val="28"/>
          <w:szCs w:val="28"/>
          <w:lang w:eastAsia="en-US"/>
        </w:rPr>
        <w:t xml:space="preserve">для детей работников организаций, указанных в пункте 4 </w:t>
      </w:r>
      <w:r>
        <w:rPr>
          <w:bCs/>
          <w:sz w:val="28"/>
          <w:szCs w:val="28"/>
        </w:rPr>
        <w:t>Указа Президента Российской Федерации от 2 апреля 2020 года № 239 «О мерах по обеспечению санитарно-эпидемиологического благополучия</w:t>
      </w:r>
      <w:proofErr w:type="gramEnd"/>
      <w:r>
        <w:rPr>
          <w:bCs/>
          <w:sz w:val="28"/>
          <w:szCs w:val="28"/>
        </w:rPr>
        <w:t xml:space="preserve"> населения на территории Российской Федерации в связи с распространением новой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-19)».</w:t>
      </w:r>
    </w:p>
    <w:p w:rsidR="009B413F" w:rsidRDefault="00732507">
      <w:pPr>
        <w:widowControl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Руководителям администраций муниципальных образований Забайкальского края самостоятельно принимать решения об осуществлении образовательной деятельности в обычном режиме образовательными организациями, находящимися на территории удаленных населенных пунктов, входящих в состав соответствующего муниципального образования, </w:t>
      </w:r>
      <w:r>
        <w:rPr>
          <w:rFonts w:eastAsia="Calibri"/>
          <w:sz w:val="28"/>
          <w:szCs w:val="28"/>
        </w:rPr>
        <w:t xml:space="preserve">в которых отсутствует доступ к информационно-телекоммуникационной сети «Интернет» и имеется минимальная угроза заражения граждан </w:t>
      </w:r>
      <w:r>
        <w:rPr>
          <w:sz w:val="28"/>
          <w:szCs w:val="28"/>
        </w:rPr>
        <w:t>новой коронавирусной инфекцией (2019-nCoV)</w:t>
      </w:r>
      <w:r>
        <w:rPr>
          <w:rFonts w:eastAsia="Calibri"/>
          <w:sz w:val="28"/>
          <w:szCs w:val="28"/>
        </w:rPr>
        <w:t xml:space="preserve">, при условии подтверждения выполнения образовательной организацией всех необходимых для предотвращения распространения </w:t>
      </w:r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коронавирусной инфекции (2019-nCoV) </w:t>
      </w:r>
      <w:r>
        <w:rPr>
          <w:rFonts w:eastAsia="Calibri"/>
          <w:sz w:val="28"/>
          <w:szCs w:val="28"/>
        </w:rPr>
        <w:t>санитарно-эпидемиологических и иных мероприятий.</w:t>
      </w:r>
    </w:p>
    <w:p w:rsidR="009B413F" w:rsidRDefault="00142FAE">
      <w:pPr>
        <w:ind w:firstLine="709"/>
        <w:jc w:val="both"/>
      </w:pPr>
      <w:r>
        <w:rPr>
          <w:sz w:val="28"/>
          <w:szCs w:val="28"/>
        </w:rPr>
        <w:t>8</w:t>
      </w:r>
      <w:r w:rsidR="00732507">
        <w:rPr>
          <w:sz w:val="28"/>
          <w:szCs w:val="28"/>
        </w:rPr>
        <w:t>.</w:t>
      </w:r>
      <w:r w:rsidR="00732507">
        <w:rPr>
          <w:sz w:val="28"/>
          <w:szCs w:val="28"/>
        </w:rPr>
        <w:tab/>
        <w:t xml:space="preserve">Гражданам, проживающим на территории Забайкальского края и (или) прибывшим на территорию Забайкальского края с территорий иностранных государств и субъектов Российской Федерации: </w:t>
      </w:r>
    </w:p>
    <w:p w:rsidR="009B413F" w:rsidRDefault="00732507">
      <w:pPr>
        <w:ind w:firstLine="709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случае прибытия с территорий иностранных государств и субъектов Российской Федерации: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обеспечить самоизоляцию на дому на срок 14 календарных дней со дня возвращения в Российскую Федерацию либо прибытия из другого субъекта Российской Федерации (не посещать место работы, учебы), с целью минимизации посещения общественных мест создать запасы продуктов питания на период самоизоляции;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после возвращения в Российскую Федерацию либо прибытия из другого субъекта Российской Федерации незамедлительно сообщать о месте, датах пребывания в указанных странах (территориях), а также на территориях других субъектов Российской Федерации, адрес места проживания, свои контактные данные по единому номеру вызова экстренных оперативных служб «112»;</w:t>
      </w:r>
    </w:p>
    <w:p w:rsidR="009B413F" w:rsidRDefault="00732507">
      <w:pPr>
        <w:ind w:firstLine="709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при появлении первых признаков респираторной инфекции - оставаться дома (по месту пребывания) и незамедлительно в телефонном режиме, то есть без посещения медицинских организаций, обращаться в медицинскую организацию по месту прикрепления для получения </w:t>
      </w:r>
      <w:r>
        <w:rPr>
          <w:sz w:val="28"/>
          <w:szCs w:val="28"/>
        </w:rPr>
        <w:lastRenderedPageBreak/>
        <w:t>медицинской помощи и оформления листков нетрудоспособности. При этом в случае посещения стран (территорий), где зарегистрированы случаи новой коронавирусной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обязательно информировать медицинские организации о своем пребывании в таких странах (на территориях);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неукоснительно соблюдать требования, указанные в выданном им постановлении главного государственного санитарного врача, его заместителя о нахождении в режиме изоляции на дому (по месту пребывания).</w:t>
      </w:r>
    </w:p>
    <w:p w:rsidR="009B413F" w:rsidRDefault="00142FAE">
      <w:pPr>
        <w:ind w:firstLine="709"/>
        <w:jc w:val="both"/>
      </w:pPr>
      <w:r>
        <w:rPr>
          <w:sz w:val="28"/>
          <w:szCs w:val="28"/>
        </w:rPr>
        <w:t>9</w:t>
      </w:r>
      <w:r w:rsidR="00732507">
        <w:rPr>
          <w:sz w:val="28"/>
          <w:szCs w:val="28"/>
        </w:rPr>
        <w:t>.</w:t>
      </w:r>
      <w:r w:rsidR="00732507">
        <w:rPr>
          <w:sz w:val="28"/>
          <w:szCs w:val="28"/>
        </w:rPr>
        <w:tab/>
        <w:t>Работодателям, осуществляющим деятельность на территории Забайкальского края:</w:t>
      </w:r>
    </w:p>
    <w:p w:rsidR="009B413F" w:rsidRDefault="00732507">
      <w:pPr>
        <w:ind w:firstLine="709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оказывать работникам, прибывшим с территории иностранных государств и субъектов Российской Федерации,</w:t>
      </w:r>
      <w:r>
        <w:t xml:space="preserve"> </w:t>
      </w:r>
      <w:r>
        <w:rPr>
          <w:sz w:val="28"/>
          <w:szCs w:val="28"/>
        </w:rPr>
        <w:t>и (или) относящимся к гражданам, указанным в пункте 11 настоящего комплекса ограничительных и иных мероприятий, содействие в обеспечении соблюдения режима самоизоляции на дому (по месту пребывания);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Забайкальскому краю незамедлительно представлять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наличии возможности переводить работников на дистанционную работу;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9B413F" w:rsidRDefault="00142FAE">
      <w:pPr>
        <w:ind w:firstLine="709"/>
        <w:jc w:val="both"/>
      </w:pPr>
      <w:r>
        <w:rPr>
          <w:sz w:val="28"/>
          <w:szCs w:val="28"/>
        </w:rPr>
        <w:t>10</w:t>
      </w:r>
      <w:r w:rsidR="00732507">
        <w:rPr>
          <w:sz w:val="28"/>
          <w:szCs w:val="28"/>
        </w:rPr>
        <w:t>. Организациям и индивидуальным предпринимателям, осуществляющим деятельность в местах массового скопления людей (в том числе на торговых объектах</w:t>
      </w:r>
      <w:proofErr w:type="gramStart"/>
      <w:r w:rsidR="00732507">
        <w:rPr>
          <w:sz w:val="28"/>
          <w:szCs w:val="28"/>
        </w:rPr>
        <w:t xml:space="preserve">,), </w:t>
      </w:r>
      <w:proofErr w:type="gramEnd"/>
      <w:r w:rsidR="00732507">
        <w:rPr>
          <w:sz w:val="28"/>
          <w:szCs w:val="28"/>
        </w:rPr>
        <w:t>организовать мероприятия по усилению режима текущей дезинфекции.</w:t>
      </w:r>
    </w:p>
    <w:p w:rsidR="009B413F" w:rsidRDefault="00732507">
      <w:pPr>
        <w:ind w:firstLine="709"/>
        <w:jc w:val="both"/>
      </w:pPr>
      <w:r>
        <w:rPr>
          <w:sz w:val="28"/>
          <w:szCs w:val="28"/>
        </w:rPr>
        <w:t>14. Организациям и индивидуальным предпринимателям:</w:t>
      </w:r>
    </w:p>
    <w:p w:rsidR="009B413F" w:rsidRDefault="00732507">
      <w:pPr>
        <w:ind w:firstLine="709"/>
        <w:jc w:val="both"/>
      </w:pPr>
      <w:r>
        <w:rPr>
          <w:sz w:val="28"/>
          <w:szCs w:val="28"/>
        </w:rPr>
        <w:t xml:space="preserve">1) максимально сократить проведение на территории Забайкальского края деловых мероприятий и по возможности проводить 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>, допуская возможность проведения только чрезвычайно важных и неотложных мероприятий, за исключением мероприятий по предупреждению чрезвычайной ситуации;</w:t>
      </w:r>
    </w:p>
    <w:p w:rsidR="009B413F" w:rsidRDefault="0073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период действия режима повышенной готовности не осуществлять личный прием граждан,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на стендах, официальных сайтах с указанием рекомендаций об обращении граждан в письменной форме или форме электронного документа;</w:t>
      </w:r>
    </w:p>
    <w:p w:rsidR="009B413F" w:rsidRDefault="007325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утвердить планы неотложных мероприятий по предупреждению распространения новой коронавирусной инфекции (2019-nCoV) </w:t>
      </w:r>
      <w:r w:rsidR="00142FAE">
        <w:rPr>
          <w:bCs/>
          <w:sz w:val="28"/>
          <w:szCs w:val="28"/>
        </w:rPr>
        <w:t xml:space="preserve">по форме </w:t>
      </w:r>
      <w:proofErr w:type="gramStart"/>
      <w:r w:rsidR="00142FAE"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 к  настоящему постановлению.</w:t>
      </w:r>
    </w:p>
    <w:p w:rsidR="009B413F" w:rsidRDefault="00732507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15. Установить следующий особый порядок передвижения на </w:t>
      </w:r>
      <w:r>
        <w:rPr>
          <w:rFonts w:eastAsia="Arial Unicode MS"/>
          <w:sz w:val="28"/>
          <w:szCs w:val="28"/>
          <w:lang w:eastAsia="en-US"/>
        </w:rPr>
        <w:lastRenderedPageBreak/>
        <w:t>территории Забайкальского края транспортных средств, за исключением транспортных средств, осуществляющих межрегиональные перевозки:</w:t>
      </w:r>
    </w:p>
    <w:p w:rsidR="009B413F" w:rsidRDefault="00732507">
      <w:pPr>
        <w:widowControl/>
        <w:ind w:firstLine="709"/>
        <w:jc w:val="both"/>
        <w:textAlignment w:val="top"/>
      </w:pPr>
      <w:r>
        <w:rPr>
          <w:sz w:val="28"/>
          <w:szCs w:val="28"/>
        </w:rPr>
        <w:t>1) передвижение на территории Забайкальского края транспортных средств юридических лиц и индивидуальных предпринимателей, выполняющих регулярные перевозки пассажиров и багажа автомобильным транспортом и городским наземным электрическим транспортом, осуществляется при условии соблюдения указанными юридическими лицами и индивидуальными предпринимателями санитарно-эпидемиологических норм в соответствии с установленными временными расписаниями:</w:t>
      </w:r>
    </w:p>
    <w:p w:rsidR="009B413F" w:rsidRDefault="00732507">
      <w:pPr>
        <w:widowControl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 муниципальным маршрутам регулярных перевозок – соответствующими уполномоченными органами местного самоуправления муниципальных образований Забайкальского края;</w:t>
      </w:r>
    </w:p>
    <w:p w:rsidR="009B413F" w:rsidRDefault="00142FAE">
      <w:pPr>
        <w:widowControl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11</w:t>
      </w:r>
      <w:r w:rsidR="00732507">
        <w:rPr>
          <w:sz w:val="28"/>
          <w:szCs w:val="28"/>
        </w:rPr>
        <w:t>. Установить, что организации, индивидуальные предприниматели осуществляют деятельность при соблюдении следующих условий:</w:t>
      </w:r>
    </w:p>
    <w:p w:rsidR="009B413F" w:rsidRDefault="00732507">
      <w:pPr>
        <w:widowControl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1) обеспечивают принятие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(COVID-2019) (далее - Регламент безопасной деятельности) в соответствии с примерной формой согласно приложению № 2 к настоящему комплексу ограничительных и иных мероприятий;</w:t>
      </w:r>
    </w:p>
    <w:p w:rsidR="009B413F" w:rsidRDefault="00732507">
      <w:pPr>
        <w:widowControl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2) обеспечивают соблюдение Регламента безопасной деятельности;</w:t>
      </w:r>
    </w:p>
    <w:p w:rsidR="009B413F" w:rsidRDefault="00732507">
      <w:pPr>
        <w:widowControl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3) в течение трех рабочих дней со дня возобновления (продолжения) деятельности направляют в Управление Федеральной службы по надзору в сфере защиты прав потребителей и благополучия человека по Забайкальскому краю уведомление об осуществлении деятельности в соответствии с примерной формой согласно приложению № 3 к настоящему комплексу ограничительных и иных мероприятий. Направление указанного уведомления не исключает осуществление в установленном порядке федерального государственного санитарно-эпидемиологического надзора.</w:t>
      </w:r>
    </w:p>
    <w:p w:rsidR="009B413F" w:rsidRDefault="009B413F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142FAE" w:rsidRDefault="00142FAE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142FAE" w:rsidRDefault="00142FAE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142FAE" w:rsidRDefault="00142FAE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142FAE" w:rsidRDefault="00142FAE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142FAE" w:rsidRDefault="00142FAE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142FAE" w:rsidRDefault="00142FAE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142FAE" w:rsidRDefault="00142FAE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142FAE" w:rsidRDefault="00142FAE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142FAE" w:rsidRDefault="00142FAE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9B413F" w:rsidRDefault="00732507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B413F" w:rsidRDefault="00732507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</w:p>
    <w:p w:rsidR="009B413F" w:rsidRDefault="00732507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(2019-nCoV)</w:t>
      </w:r>
    </w:p>
    <w:p w:rsidR="009B413F" w:rsidRDefault="009B413F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</w:p>
    <w:p w:rsidR="009B413F" w:rsidRDefault="00732507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413F" w:rsidRDefault="00732507">
      <w:pPr>
        <w:shd w:val="clear" w:color="auto" w:fill="FFFFFF"/>
        <w:tabs>
          <w:tab w:val="left" w:pos="1044"/>
        </w:tabs>
        <w:ind w:left="142"/>
        <w:jc w:val="center"/>
      </w:pPr>
      <w:r>
        <w:rPr>
          <w:b/>
          <w:sz w:val="28"/>
          <w:szCs w:val="28"/>
        </w:rPr>
        <w:t>заболеваний, требующих соблюдения режима самоизоляции</w:t>
      </w:r>
    </w:p>
    <w:p w:rsidR="009B413F" w:rsidRDefault="009B413F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</w:pPr>
      <w:r>
        <w:rPr>
          <w:sz w:val="28"/>
          <w:szCs w:val="28"/>
        </w:rPr>
        <w:t>1. Болезнь эндокринной системы – инсулинозависимый сахарный диабет, классифицируемый в соответствии с Международной классификацией болезней – 10 (далее − МКБ-10) по диагнозу Е10.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Болезни органов дыхания из числа: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другая хроническая </w:t>
      </w:r>
      <w:proofErr w:type="spellStart"/>
      <w:r>
        <w:rPr>
          <w:sz w:val="28"/>
          <w:szCs w:val="28"/>
        </w:rPr>
        <w:t>обструктивная</w:t>
      </w:r>
      <w:proofErr w:type="spellEnd"/>
      <w:r>
        <w:rPr>
          <w:sz w:val="28"/>
          <w:szCs w:val="28"/>
        </w:rPr>
        <w:t xml:space="preserve"> легочная болезнь, классифицируемая в соответствии с МКБ-10 по диагнозу J44;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астма, классифицируемая в соответствии с МКБ-10 по диагнозу J45;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</w:pPr>
      <w:r>
        <w:rPr>
          <w:sz w:val="28"/>
          <w:szCs w:val="28"/>
        </w:rPr>
        <w:t>3. Болезни системы кровообращения – легочное сердце и нарушения легочного кровообращения, классифицируемые в соответствии с МКБ-10 по диагнозам I27.2, I27.8, I27.9.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</w:pPr>
      <w:r>
        <w:rPr>
          <w:sz w:val="28"/>
          <w:szCs w:val="28"/>
        </w:rPr>
        <w:t>5. Болезнь мочеполовой системы* – хроническая болезнь почек 3−5 стадии, классифицируемая в соответствии с МКБ-10 по диагнозам N18.0, N18.3-N18.5.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Новообразования из числа**: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</w:pPr>
      <w:r>
        <w:rPr>
          <w:sz w:val="28"/>
          <w:szCs w:val="28"/>
        </w:rPr>
        <w:t>1) злокачественные новообразования любой локализации*, в том числе самостоятельные множественные локализации, классифицируемые в соответствии с МКБ-10 по диагнозам C00-C80, С97;</w:t>
      </w:r>
    </w:p>
    <w:p w:rsidR="009B413F" w:rsidRDefault="00732507">
      <w:pPr>
        <w:shd w:val="clear" w:color="auto" w:fill="FFFFFF"/>
        <w:tabs>
          <w:tab w:val="left" w:pos="1044"/>
        </w:tabs>
        <w:ind w:firstLine="709"/>
        <w:jc w:val="both"/>
      </w:pPr>
      <w:r>
        <w:rPr>
          <w:sz w:val="28"/>
          <w:szCs w:val="28"/>
        </w:rPr>
        <w:t xml:space="preserve">2) острые лейкозы, </w:t>
      </w:r>
      <w:proofErr w:type="spellStart"/>
      <w:r>
        <w:rPr>
          <w:sz w:val="28"/>
          <w:szCs w:val="28"/>
        </w:rPr>
        <w:t>высокозлокачественные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 xml:space="preserve">, рецидивы и резистентные формы других </w:t>
      </w:r>
      <w:proofErr w:type="spellStart"/>
      <w:r>
        <w:rPr>
          <w:sz w:val="28"/>
          <w:szCs w:val="28"/>
        </w:rPr>
        <w:t>лимфопролиферативных</w:t>
      </w:r>
      <w:proofErr w:type="spellEnd"/>
      <w:r>
        <w:rPr>
          <w:sz w:val="28"/>
          <w:szCs w:val="28"/>
        </w:rPr>
        <w:t xml:space="preserve"> заболеваний, </w:t>
      </w:r>
      <w:proofErr w:type="gramStart"/>
      <w:r>
        <w:rPr>
          <w:sz w:val="28"/>
          <w:szCs w:val="28"/>
        </w:rPr>
        <w:t>хронический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миелолейкоз</w:t>
      </w:r>
      <w:proofErr w:type="spellEnd"/>
      <w:r>
        <w:rPr>
          <w:sz w:val="28"/>
          <w:szCs w:val="28"/>
        </w:rPr>
        <w:t xml:space="preserve"> в фазах хронической акселерации и </w:t>
      </w:r>
      <w:proofErr w:type="spellStart"/>
      <w:r>
        <w:rPr>
          <w:sz w:val="28"/>
          <w:szCs w:val="28"/>
        </w:rPr>
        <w:t>бластного</w:t>
      </w:r>
      <w:proofErr w:type="spellEnd"/>
      <w:r>
        <w:rPr>
          <w:sz w:val="28"/>
          <w:szCs w:val="28"/>
        </w:rPr>
        <w:t xml:space="preserve"> криза, первичные хронические лейкозы и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>*, классифицируемые в соответствии с МКБ-10 по диагнозам C81-C96, D46.</w:t>
      </w:r>
    </w:p>
    <w:p w:rsidR="009B413F" w:rsidRDefault="00732507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B413F" w:rsidRDefault="00732507">
      <w:pPr>
        <w:shd w:val="clear" w:color="auto" w:fill="FFFFFF"/>
        <w:tabs>
          <w:tab w:val="left" w:pos="104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* При режиме самоизоляции допускается посещение медицинской организации по поводу основного заболевания.</w:t>
      </w:r>
    </w:p>
    <w:p w:rsidR="009B413F" w:rsidRDefault="00732507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>** Самоизоляция не распространяется на пациентов, отнесенных к третьей клинической группе (в онкологии)</w:t>
      </w:r>
      <w:proofErr w:type="gramStart"/>
      <w:r>
        <w:rPr>
          <w:sz w:val="24"/>
          <w:szCs w:val="24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B413F" w:rsidRDefault="009B413F">
      <w:pPr>
        <w:widowControl/>
        <w:autoSpaceDE w:val="0"/>
        <w:spacing w:line="360" w:lineRule="auto"/>
        <w:ind w:left="4536"/>
        <w:jc w:val="center"/>
        <w:rPr>
          <w:sz w:val="28"/>
          <w:szCs w:val="28"/>
          <w:highlight w:val="yellow"/>
        </w:rPr>
      </w:pPr>
    </w:p>
    <w:p w:rsidR="009B413F" w:rsidRDefault="00732507">
      <w:pPr>
        <w:widowControl/>
        <w:autoSpaceDE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B413F" w:rsidRDefault="00732507">
      <w:pPr>
        <w:widowControl/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>
        <w:rPr>
          <w:rFonts w:eastAsia="Arial Unicode MS"/>
          <w:sz w:val="28"/>
          <w:szCs w:val="28"/>
          <w:lang w:eastAsia="en-US"/>
        </w:rPr>
        <w:t>2019-</w:t>
      </w:r>
      <w:proofErr w:type="spellStart"/>
      <w:r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>
        <w:rPr>
          <w:rFonts w:eastAsia="Arial Unicode MS"/>
          <w:sz w:val="28"/>
          <w:szCs w:val="28"/>
          <w:lang w:eastAsia="en-US"/>
        </w:rPr>
        <w:t>)</w:t>
      </w:r>
    </w:p>
    <w:p w:rsidR="009B413F" w:rsidRDefault="009B413F">
      <w:pPr>
        <w:widowControl/>
        <w:autoSpaceDE w:val="0"/>
        <w:jc w:val="right"/>
        <w:rPr>
          <w:sz w:val="28"/>
          <w:szCs w:val="28"/>
        </w:rPr>
      </w:pPr>
    </w:p>
    <w:p w:rsidR="009B413F" w:rsidRDefault="009B413F">
      <w:pPr>
        <w:widowControl/>
        <w:autoSpaceDE w:val="0"/>
        <w:jc w:val="right"/>
        <w:rPr>
          <w:sz w:val="28"/>
          <w:szCs w:val="28"/>
        </w:rPr>
      </w:pPr>
    </w:p>
    <w:p w:rsidR="009B413F" w:rsidRDefault="00732507">
      <w:pPr>
        <w:widowControl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:rsidR="009B413F" w:rsidRDefault="009B413F">
      <w:pPr>
        <w:widowControl/>
        <w:autoSpaceDE w:val="0"/>
        <w:jc w:val="right"/>
        <w:rPr>
          <w:sz w:val="28"/>
          <w:szCs w:val="28"/>
          <w:highlight w:val="yellow"/>
        </w:rPr>
      </w:pPr>
    </w:p>
    <w:p w:rsidR="009B413F" w:rsidRDefault="00732507">
      <w:pPr>
        <w:widowControl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9B413F" w:rsidRDefault="00732507">
      <w:pPr>
        <w:widowControl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(COVID-19)</w:t>
      </w:r>
    </w:p>
    <w:p w:rsidR="009B413F" w:rsidRDefault="009B413F">
      <w:pPr>
        <w:widowControl/>
        <w:autoSpaceDE w:val="0"/>
        <w:ind w:firstLine="709"/>
        <w:jc w:val="center"/>
        <w:rPr>
          <w:b/>
          <w:sz w:val="28"/>
          <w:szCs w:val="28"/>
        </w:rPr>
      </w:pPr>
    </w:p>
    <w:p w:rsidR="009B413F" w:rsidRDefault="00732507">
      <w:pPr>
        <w:widowControl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B413F" w:rsidRDefault="009B413F">
      <w:pPr>
        <w:widowControl/>
        <w:autoSpaceDE w:val="0"/>
        <w:ind w:firstLine="709"/>
        <w:jc w:val="center"/>
        <w:rPr>
          <w:b/>
          <w:sz w:val="28"/>
          <w:szCs w:val="28"/>
        </w:rPr>
      </w:pPr>
    </w:p>
    <w:p w:rsidR="009B413F" w:rsidRDefault="00732507">
      <w:pPr>
        <w:widowControl/>
        <w:numPr>
          <w:ilvl w:val="0"/>
          <w:numId w:val="12"/>
        </w:numPr>
        <w:tabs>
          <w:tab w:val="left" w:pos="1134"/>
          <w:tab w:val="left" w:pos="141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Работодатель принимает локальные правовые акты, устанавливающие:</w:t>
      </w:r>
    </w:p>
    <w:p w:rsidR="009B413F" w:rsidRDefault="00732507">
      <w:pPr>
        <w:widowControl/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:rsidR="009B413F" w:rsidRDefault="00732507">
      <w:pPr>
        <w:widowControl/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9B413F" w:rsidRDefault="00732507">
      <w:pPr>
        <w:widowControl/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в отношении которых сохраняется заработная плата в нерабочие дни, установленные Указом Президента Российской Федерации.</w:t>
      </w:r>
    </w:p>
    <w:p w:rsidR="009B413F" w:rsidRDefault="00732507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9B413F" w:rsidRDefault="00732507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Работодатель обеспечивает работников запасом одноразовых масок, дезинфицирующими средствами, в том числе салфетками, кожными</w:t>
      </w:r>
      <w:r>
        <w:rPr>
          <w:bCs/>
          <w:sz w:val="28"/>
          <w:szCs w:val="28"/>
        </w:rPr>
        <w:t xml:space="preserve"> а</w:t>
      </w:r>
      <w:r>
        <w:rPr>
          <w:bCs/>
          <w:color w:val="000000"/>
          <w:sz w:val="28"/>
          <w:szCs w:val="28"/>
        </w:rPr>
        <w:t>нтисептиками для обработки рук.</w:t>
      </w:r>
    </w:p>
    <w:p w:rsidR="009B413F" w:rsidRDefault="00732507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Работодатель обеспечивает: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температуры тела работников перед началом работы с регистрацией в соответствующем журнале, с обязательным отстранением от </w:t>
      </w:r>
      <w:r>
        <w:rPr>
          <w:color w:val="000000"/>
          <w:sz w:val="28"/>
          <w:szCs w:val="28"/>
        </w:rPr>
        <w:lastRenderedPageBreak/>
        <w:t>нахождения на рабочем месте лиц с повышенной температурой тела (37,1 и выше) и с признаками инфекционного заболевания;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контроль вызова работником врача для оказания первичной медицинской помощи заболевшему на дому; </w:t>
      </w:r>
      <w:proofErr w:type="gramEnd"/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допуск к работе после выздоровления только при наличии справки медицинской организации о выздоровлении;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контроль соблюдения изоляции работников на дому на установленный срок (14 дней) при возвращении их из стран и субъектов Российской Федерации, где зарегистрированы случаи новой коронавирусной инфекции (COVID-19);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системную работу по информированию работников о рисках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сменной работе максимальное разобщение работников разных смен;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работниками социального </w:t>
      </w:r>
      <w:proofErr w:type="spellStart"/>
      <w:r>
        <w:rPr>
          <w:color w:val="000000"/>
          <w:sz w:val="28"/>
          <w:szCs w:val="28"/>
        </w:rPr>
        <w:t>дистанцирования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использование работниками при работе с посетителями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одноразовых масок (исходя из продолжительности рабочей смены и смены масок не реже 1 раза в 3 часа);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максимальное исключение, перевод в дистанционный режим проведения совещаний и иных массовых мероприятий;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максимальное ограничение направления работников в командировки;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информирование работников при планировании отпусков о необходимости воздержаться от посещения стран, субъектов Российской Федерации, где регистрируются случаи заболевания новой коронавирусной инфекцией (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при использовании одноразовой технологической одежды за утилизацией ее надлежащим образом (повторное использование одноразовой технологической одежды запрещено);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9B413F" w:rsidRDefault="00732507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работе вахтовым методом (дополнительно к </w:t>
      </w:r>
      <w:proofErr w:type="gramStart"/>
      <w:r>
        <w:rPr>
          <w:color w:val="000000"/>
          <w:sz w:val="28"/>
          <w:szCs w:val="28"/>
        </w:rPr>
        <w:t>изложенному</w:t>
      </w:r>
      <w:proofErr w:type="gramEnd"/>
      <w:r>
        <w:rPr>
          <w:color w:val="000000"/>
          <w:sz w:val="28"/>
          <w:szCs w:val="28"/>
        </w:rPr>
        <w:t xml:space="preserve"> выше): </w:t>
      </w:r>
    </w:p>
    <w:p w:rsidR="009B413F" w:rsidRDefault="00732507">
      <w:pPr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одномоментный прием и заселение </w:t>
      </w:r>
      <w:proofErr w:type="gramStart"/>
      <w:r>
        <w:rPr>
          <w:sz w:val="28"/>
          <w:szCs w:val="28"/>
        </w:rPr>
        <w:t>прибывших</w:t>
      </w:r>
      <w:proofErr w:type="gramEnd"/>
      <w:r>
        <w:rPr>
          <w:sz w:val="28"/>
          <w:szCs w:val="28"/>
        </w:rPr>
        <w:t xml:space="preserve"> на работу;</w:t>
      </w:r>
    </w:p>
    <w:p w:rsidR="009B413F" w:rsidRDefault="00732507">
      <w:pPr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</w:pPr>
      <w:proofErr w:type="gramStart"/>
      <w:r>
        <w:rPr>
          <w:sz w:val="28"/>
          <w:szCs w:val="28"/>
        </w:rPr>
        <w:lastRenderedPageBreak/>
        <w:t xml:space="preserve">транспортирование прибывших до места работы и изоляции в условиях, исключающих риски инфицирования </w:t>
      </w:r>
      <w:r>
        <w:rPr>
          <w:color w:val="000000"/>
          <w:sz w:val="28"/>
          <w:szCs w:val="28"/>
        </w:rPr>
        <w:t>новой коронавирусной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-19);</w:t>
      </w:r>
      <w:proofErr w:type="gramEnd"/>
    </w:p>
    <w:p w:rsidR="009B413F" w:rsidRDefault="00732507">
      <w:pPr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прибывших работников в режиме изоляции в течение 14 дней с момента прибытия;</w:t>
      </w:r>
    </w:p>
    <w:p w:rsidR="009B413F" w:rsidRDefault="00732507">
      <w:pPr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прибывших</w:t>
      </w:r>
      <w:proofErr w:type="gramEnd"/>
      <w:r>
        <w:rPr>
          <w:sz w:val="28"/>
          <w:szCs w:val="28"/>
        </w:rPr>
        <w:t xml:space="preserve"> средствами личной гигиены.</w:t>
      </w:r>
    </w:p>
    <w:p w:rsidR="009B413F" w:rsidRDefault="009B413F">
      <w:pPr>
        <w:ind w:firstLine="709"/>
        <w:jc w:val="center"/>
        <w:rPr>
          <w:sz w:val="28"/>
          <w:szCs w:val="28"/>
        </w:rPr>
      </w:pPr>
    </w:p>
    <w:p w:rsidR="009B413F" w:rsidRDefault="00732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Санитарная обработка помещений</w:t>
      </w:r>
    </w:p>
    <w:p w:rsidR="009B413F" w:rsidRDefault="009B413F">
      <w:pPr>
        <w:ind w:firstLine="709"/>
        <w:jc w:val="center"/>
        <w:rPr>
          <w:b/>
          <w:sz w:val="28"/>
          <w:szCs w:val="28"/>
        </w:rPr>
      </w:pPr>
    </w:p>
    <w:p w:rsidR="009B413F" w:rsidRDefault="00732507">
      <w:pPr>
        <w:widowControl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</w:t>
      </w:r>
      <w:r>
        <w:rPr>
          <w:color w:val="000000"/>
          <w:sz w:val="28"/>
          <w:szCs w:val="28"/>
        </w:rPr>
        <w:t xml:space="preserve"> использованием дезинфицирующих средств, проветривание и обеззараживание воздуха, дезинфекцию столовой и кухонной посуды (при использовании), мытье рук с мылом или обработку их кожными антисептиками.</w:t>
      </w:r>
    </w:p>
    <w:p w:rsidR="009B413F" w:rsidRDefault="00732507">
      <w:pPr>
        <w:widowControl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влажной уборки помещений:</w:t>
      </w:r>
    </w:p>
    <w:p w:rsidR="009B413F" w:rsidRDefault="0073250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влажная уборка помещений с применением дезинфицирующих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оводится перед началом работы, в ходе рабочей смены и по окончании рабочей смены. Не рекомендуется сухая уборка помещений;</w:t>
      </w:r>
    </w:p>
    <w:p w:rsidR="009B413F" w:rsidRDefault="0073250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9B413F" w:rsidRDefault="0073250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туалетные комнаты, комнаты и оборудование для занятия спортом и т.п.) - с кратностью обработки каждые 2 часа;</w:t>
      </w:r>
    </w:p>
    <w:p w:rsidR="009B413F" w:rsidRDefault="0073250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для дезинфекции используются следующие средства:</w:t>
      </w:r>
    </w:p>
    <w:p w:rsidR="009B413F" w:rsidRDefault="0073250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>гипохлорит кальция (натрия) в концентрации не менее 0,5 % по активному хлору;</w:t>
      </w:r>
    </w:p>
    <w:p w:rsidR="009B413F" w:rsidRDefault="0073250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на основе </w:t>
      </w:r>
      <w:proofErr w:type="spellStart"/>
      <w:r>
        <w:rPr>
          <w:color w:val="000000"/>
          <w:sz w:val="28"/>
          <w:szCs w:val="28"/>
        </w:rPr>
        <w:t>дихлорантина</w:t>
      </w:r>
      <w:proofErr w:type="spellEnd"/>
      <w:r>
        <w:rPr>
          <w:color w:val="000000"/>
          <w:sz w:val="28"/>
          <w:szCs w:val="28"/>
        </w:rPr>
        <w:t xml:space="preserve"> - 0,05 % по активному хлору;</w:t>
      </w:r>
    </w:p>
    <w:p w:rsidR="009B413F" w:rsidRDefault="0073250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поверхностей небольшой площади - этиловый спирт 70 %;</w:t>
      </w:r>
    </w:p>
    <w:p w:rsidR="009B413F" w:rsidRDefault="0073250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гигиенической обработки рук -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спиртов;</w:t>
      </w:r>
    </w:p>
    <w:p w:rsidR="009B413F" w:rsidRDefault="00732507">
      <w:pPr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>
        <w:rPr>
          <w:color w:val="000000"/>
          <w:sz w:val="28"/>
          <w:szCs w:val="28"/>
          <w:shd w:val="clear" w:color="auto" w:fill="FFFFFF"/>
        </w:rPr>
        <w:t xml:space="preserve">отбеливатели для белья: хлорные и кислородные. При указании на этикетке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отбеливателей способа приготовления раствора отбеливателя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для дезинфекции, следует использовать указанный способ, иначе для приготовления дезинфицирующего раствора следует взять 1 часть отбеливателя (грамм, </w:t>
      </w:r>
      <w:r>
        <w:rPr>
          <w:color w:val="000000"/>
          <w:sz w:val="28"/>
          <w:szCs w:val="28"/>
          <w:shd w:val="clear" w:color="auto" w:fill="FFFFFF"/>
        </w:rPr>
        <w:lastRenderedPageBreak/>
        <w:t>миллилитр) на 10 частей теплой воды, или одна столовая ложка на стакан теплой воды. Раствор тщательно перемешать, работая в перчатках, не допуская попадания в глаза;</w:t>
      </w:r>
    </w:p>
    <w:p w:rsidR="009B413F" w:rsidRDefault="00732507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продезинфицированные поверхности через 5-10 минут нужно протереть ветошью, смоченной чистой водой;</w:t>
      </w:r>
    </w:p>
    <w:p w:rsidR="009B413F" w:rsidRDefault="00732507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33"/>
          <w:szCs w:val="33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используют средства индивидуальной защиты (далее –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СИЗ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). Органы дыхания защищают респиратором, глаза – защитными очками или используют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противоаэрозольные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СИЗ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органов дыхания с изолирующей лицевой частью.</w:t>
      </w:r>
    </w:p>
    <w:p w:rsidR="009B413F" w:rsidRDefault="00732507">
      <w:pPr>
        <w:widowControl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Проветривание и обеззараживание воздуха:</w:t>
      </w:r>
    </w:p>
    <w:p w:rsidR="009B413F" w:rsidRDefault="00732507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рекомендуется обеспечить регулярное (каждые 2 часа) проветривание рабочих помещений;</w:t>
      </w:r>
    </w:p>
    <w:p w:rsidR="009B413F" w:rsidRDefault="00732507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помещениях, где могут одновременно находиться несколько работников (холлы, служебные залы, столовые и другие), необходимо принять меры по обеспечению помещений оборудованием для обеззараживания воздуха;</w:t>
      </w:r>
    </w:p>
    <w:p w:rsidR="009B413F" w:rsidRDefault="00732507">
      <w:pPr>
        <w:widowControl/>
        <w:numPr>
          <w:ilvl w:val="0"/>
          <w:numId w:val="2"/>
        </w:numPr>
        <w:tabs>
          <w:tab w:val="left" w:pos="1134"/>
          <w:tab w:val="left" w:pos="1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>
        <w:rPr>
          <w:color w:val="000000"/>
          <w:sz w:val="28"/>
          <w:szCs w:val="28"/>
        </w:rPr>
        <w:t>рециркуляторов</w:t>
      </w:r>
      <w:proofErr w:type="spellEnd"/>
      <w:r>
        <w:rPr>
          <w:color w:val="000000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документами;</w:t>
      </w:r>
    </w:p>
    <w:p w:rsidR="009B413F" w:rsidRDefault="00732507">
      <w:pPr>
        <w:widowControl/>
        <w:numPr>
          <w:ilvl w:val="0"/>
          <w:numId w:val="2"/>
        </w:numPr>
        <w:tabs>
          <w:tab w:val="left" w:pos="1134"/>
          <w:tab w:val="left" w:pos="1431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</w:t>
      </w:r>
      <w:proofErr w:type="gramStart"/>
      <w:r>
        <w:rPr>
          <w:color w:val="000000"/>
          <w:sz w:val="28"/>
          <w:szCs w:val="28"/>
        </w:rPr>
        <w:t>ств дл</w:t>
      </w:r>
      <w:proofErr w:type="gramEnd"/>
      <w:r>
        <w:rPr>
          <w:color w:val="000000"/>
          <w:sz w:val="28"/>
          <w:szCs w:val="28"/>
        </w:rPr>
        <w:t>я обеззараживания воздуха и (или) поверхностей.</w:t>
      </w:r>
    </w:p>
    <w:p w:rsidR="009B413F" w:rsidRDefault="009B413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B413F" w:rsidRDefault="0073250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питания работников</w:t>
      </w:r>
    </w:p>
    <w:p w:rsidR="009B413F" w:rsidRDefault="009B413F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B413F" w:rsidRDefault="00732507">
      <w:pPr>
        <w:widowControl/>
        <w:numPr>
          <w:ilvl w:val="0"/>
          <w:numId w:val="4"/>
        </w:numPr>
        <w:tabs>
          <w:tab w:val="clear" w:pos="708"/>
          <w:tab w:val="left" w:pos="284"/>
          <w:tab w:val="left" w:pos="1134"/>
          <w:tab w:val="left" w:pos="2835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помещений для принятия пищи необходимо установить 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</w:p>
    <w:p w:rsidR="009B413F" w:rsidRDefault="00732507">
      <w:pPr>
        <w:widowControl/>
        <w:numPr>
          <w:ilvl w:val="0"/>
          <w:numId w:val="4"/>
        </w:numPr>
        <w:tabs>
          <w:tab w:val="clear" w:pos="708"/>
          <w:tab w:val="left" w:pos="709"/>
          <w:tab w:val="left" w:pos="1134"/>
        </w:tabs>
        <w:ind w:hanging="21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При наличии столовой для питания работников:</w:t>
      </w:r>
    </w:p>
    <w:p w:rsidR="009B413F" w:rsidRDefault="00732507">
      <w:pPr>
        <w:widowControl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9B413F" w:rsidRDefault="00732507">
      <w:pPr>
        <w:widowControl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по Цельсию в течение 90 минут или </w:t>
      </w:r>
      <w:r>
        <w:rPr>
          <w:color w:val="000000"/>
          <w:sz w:val="28"/>
          <w:szCs w:val="28"/>
        </w:rPr>
        <w:lastRenderedPageBreak/>
        <w:t>ручным способом при той же температуре с применением дезинфицирующих средств в соответствии с инструкциями по их применению;</w:t>
      </w:r>
      <w:proofErr w:type="gramEnd"/>
    </w:p>
    <w:p w:rsidR="009B413F" w:rsidRDefault="00732507">
      <w:pPr>
        <w:widowControl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столовой не осуществляется;</w:t>
      </w:r>
    </w:p>
    <w:p w:rsidR="009B413F" w:rsidRDefault="00732507">
      <w:pPr>
        <w:widowControl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9B413F" w:rsidRDefault="00732507">
      <w:pPr>
        <w:widowControl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  <w:shd w:val="clear" w:color="auto" w:fill="FFFFFF"/>
        </w:rPr>
        <w:t>При отсутствии столовой:</w:t>
      </w:r>
    </w:p>
    <w:p w:rsidR="009B413F" w:rsidRDefault="00732507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необходимо запретить прием пищи на рабочих местах, пищу принимать только в специально отведенной комнате - комнате приема пищи;</w:t>
      </w:r>
    </w:p>
    <w:p w:rsidR="009B413F" w:rsidRDefault="00732507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9B413F" w:rsidRDefault="009B413F">
      <w:pPr>
        <w:ind w:firstLine="709"/>
        <w:jc w:val="both"/>
        <w:rPr>
          <w:sz w:val="28"/>
          <w:szCs w:val="28"/>
        </w:rPr>
      </w:pPr>
    </w:p>
    <w:p w:rsidR="009B413F" w:rsidRDefault="00732507">
      <w:pPr>
        <w:keepNext/>
        <w:keepLines/>
        <w:tabs>
          <w:tab w:val="left" w:pos="1696"/>
        </w:tabs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Алгоритм действий в случае подозрения заболевания новой коронавирусной инфекцией (</w:t>
      </w:r>
      <w:r>
        <w:rPr>
          <w:b/>
          <w:bCs/>
          <w:color w:val="000000"/>
          <w:sz w:val="28"/>
          <w:szCs w:val="28"/>
          <w:lang w:val="en-US"/>
        </w:rPr>
        <w:t>COVID</w:t>
      </w:r>
      <w:r>
        <w:rPr>
          <w:b/>
          <w:bCs/>
          <w:color w:val="000000"/>
          <w:sz w:val="28"/>
          <w:szCs w:val="28"/>
        </w:rPr>
        <w:t>-19)</w:t>
      </w:r>
    </w:p>
    <w:p w:rsidR="009B413F" w:rsidRDefault="009B413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B413F" w:rsidRDefault="0073250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 При появлении подозрения на заболевание новой коронавирусной инфекцией (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9B413F" w:rsidRDefault="0073250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12. 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9B413F" w:rsidRDefault="0073250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13. При подтверждении у работника заражения новой коронавирусной инфекцией (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9B413F" w:rsidRDefault="0073250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14.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коронавирусной инфекцией (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 в связи с исполнением им трудовых функций.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9B413F" w:rsidRDefault="009B413F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9B413F" w:rsidRDefault="00732507">
      <w:pPr>
        <w:keepNext/>
        <w:keepLines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Прочие мероприятия, необходимые для обеспечения </w:t>
      </w:r>
      <w:proofErr w:type="spellStart"/>
      <w:r>
        <w:rPr>
          <w:b/>
          <w:bCs/>
          <w:color w:val="000000"/>
          <w:sz w:val="28"/>
          <w:szCs w:val="28"/>
        </w:rPr>
        <w:t>санитарно</w:t>
      </w:r>
      <w:r>
        <w:rPr>
          <w:b/>
          <w:bCs/>
          <w:color w:val="000000"/>
          <w:sz w:val="28"/>
          <w:szCs w:val="28"/>
        </w:rPr>
        <w:softHyphen/>
        <w:t>гигиенической</w:t>
      </w:r>
      <w:proofErr w:type="spellEnd"/>
      <w:r>
        <w:rPr>
          <w:b/>
          <w:bCs/>
          <w:color w:val="000000"/>
          <w:sz w:val="28"/>
          <w:szCs w:val="28"/>
        </w:rPr>
        <w:t xml:space="preserve"> безопасности</w:t>
      </w:r>
    </w:p>
    <w:p w:rsidR="009B413F" w:rsidRDefault="009B413F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9B413F" w:rsidRDefault="00732507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9B413F" w:rsidRDefault="00732507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>
        <w:rPr>
          <w:color w:val="000000"/>
          <w:sz w:val="28"/>
          <w:szCs w:val="28"/>
        </w:rPr>
        <w:t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9B413F" w:rsidRDefault="00732507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>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обеспечения функционирования организации (индивидуального предпринимателя).</w:t>
      </w:r>
    </w:p>
    <w:p w:rsidR="009B413F" w:rsidRDefault="009B413F">
      <w:pPr>
        <w:widowControl/>
        <w:tabs>
          <w:tab w:val="left" w:pos="426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9B413F" w:rsidRDefault="009B413F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5DB90E3C" w:rsidRDefault="5DB90E3C" w:rsidP="5DB90E3C">
      <w:pPr>
        <w:ind w:left="1429"/>
        <w:jc w:val="center"/>
        <w:rPr>
          <w:sz w:val="28"/>
          <w:szCs w:val="28"/>
        </w:rPr>
      </w:pPr>
    </w:p>
    <w:p w:rsidR="5DB90E3C" w:rsidRDefault="5DB90E3C" w:rsidP="5DB90E3C">
      <w:pPr>
        <w:ind w:left="1429"/>
        <w:jc w:val="center"/>
        <w:rPr>
          <w:sz w:val="28"/>
          <w:szCs w:val="28"/>
        </w:rPr>
      </w:pPr>
    </w:p>
    <w:p w:rsidR="5DB90E3C" w:rsidRDefault="5DB90E3C" w:rsidP="5DB90E3C">
      <w:pPr>
        <w:ind w:left="1429"/>
        <w:jc w:val="center"/>
        <w:rPr>
          <w:sz w:val="28"/>
          <w:szCs w:val="28"/>
        </w:rPr>
      </w:pPr>
    </w:p>
    <w:p w:rsidR="001A601B" w:rsidRDefault="00732507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1A601B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  <w:rPr>
          <w:sz w:val="28"/>
          <w:szCs w:val="28"/>
        </w:rPr>
      </w:pPr>
    </w:p>
    <w:p w:rsidR="009B413F" w:rsidRDefault="001A601B">
      <w:pPr>
        <w:widowControl/>
        <w:tabs>
          <w:tab w:val="left" w:pos="1276"/>
        </w:tabs>
        <w:autoSpaceDE w:val="0"/>
        <w:ind w:left="1429"/>
        <w:contextualSpacing/>
        <w:jc w:val="center"/>
      </w:pPr>
      <w:r>
        <w:rPr>
          <w:sz w:val="28"/>
          <w:szCs w:val="28"/>
        </w:rPr>
        <w:lastRenderedPageBreak/>
        <w:t xml:space="preserve">                     </w:t>
      </w:r>
      <w:r w:rsidR="00732507">
        <w:rPr>
          <w:sz w:val="28"/>
          <w:szCs w:val="28"/>
        </w:rPr>
        <w:t>ПРИЛОЖЕНИЕ № 3</w:t>
      </w:r>
    </w:p>
    <w:p w:rsidR="009B413F" w:rsidRDefault="00732507">
      <w:pPr>
        <w:widowControl/>
        <w:autoSpaceDE w:val="0"/>
        <w:ind w:left="4536"/>
        <w:jc w:val="center"/>
      </w:pPr>
      <w:r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  <w:r>
        <w:rPr>
          <w:color w:val="000000"/>
          <w:sz w:val="28"/>
          <w:szCs w:val="28"/>
        </w:rPr>
        <w:t>(</w:t>
      </w:r>
      <w:r>
        <w:rPr>
          <w:rFonts w:eastAsia="Arial Unicode MS"/>
          <w:sz w:val="28"/>
          <w:szCs w:val="28"/>
          <w:lang w:eastAsia="en-US"/>
        </w:rPr>
        <w:t>2019-</w:t>
      </w:r>
      <w:proofErr w:type="spellStart"/>
      <w:r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>
        <w:rPr>
          <w:rFonts w:eastAsia="Arial Unicode MS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</w:p>
    <w:p w:rsidR="009B413F" w:rsidRDefault="009B413F">
      <w:pPr>
        <w:widowControl/>
        <w:autoSpaceDE w:val="0"/>
        <w:jc w:val="right"/>
        <w:rPr>
          <w:sz w:val="28"/>
          <w:szCs w:val="28"/>
        </w:rPr>
      </w:pPr>
    </w:p>
    <w:p w:rsidR="009B413F" w:rsidRDefault="009B413F">
      <w:pPr>
        <w:widowControl/>
        <w:autoSpaceDE w:val="0"/>
        <w:jc w:val="right"/>
        <w:rPr>
          <w:sz w:val="28"/>
          <w:szCs w:val="28"/>
        </w:rPr>
      </w:pPr>
    </w:p>
    <w:p w:rsidR="009B413F" w:rsidRDefault="00732507">
      <w:pPr>
        <w:widowControl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:rsidR="009B413F" w:rsidRDefault="009B413F">
      <w:pPr>
        <w:widowControl/>
        <w:autoSpaceDE w:val="0"/>
        <w:jc w:val="right"/>
        <w:rPr>
          <w:sz w:val="28"/>
          <w:szCs w:val="28"/>
        </w:rPr>
      </w:pPr>
    </w:p>
    <w:p w:rsidR="009B413F" w:rsidRDefault="00732507">
      <w:pPr>
        <w:widowControl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B413F" w:rsidRDefault="009B413F">
      <w:pPr>
        <w:widowControl/>
        <w:tabs>
          <w:tab w:val="left" w:pos="1276"/>
        </w:tabs>
        <w:autoSpaceDE w:val="0"/>
        <w:ind w:left="1429"/>
        <w:contextualSpacing/>
        <w:jc w:val="both"/>
        <w:rPr>
          <w:b/>
          <w:sz w:val="28"/>
          <w:szCs w:val="28"/>
        </w:rPr>
      </w:pPr>
    </w:p>
    <w:p w:rsidR="009B413F" w:rsidRDefault="00732507">
      <w:pPr>
        <w:widowControl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</w:t>
      </w:r>
    </w:p>
    <w:p w:rsidR="009B413F" w:rsidRDefault="00732507">
      <w:pPr>
        <w:widowControl/>
        <w:tabs>
          <w:tab w:val="left" w:pos="1276"/>
        </w:tabs>
        <w:autoSpaceDE w:val="0"/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(наименование организации, ФИО индивидуального предпринимателя)</w:t>
      </w:r>
    </w:p>
    <w:p w:rsidR="009B413F" w:rsidRDefault="00732507">
      <w:pPr>
        <w:widowControl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B413F" w:rsidRDefault="00732507">
      <w:pPr>
        <w:widowControl/>
        <w:tabs>
          <w:tab w:val="left" w:pos="1276"/>
        </w:tabs>
        <w:autoSpaceDE w:val="0"/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(ИНН, ОГРН)</w:t>
      </w:r>
    </w:p>
    <w:p w:rsidR="009B413F" w:rsidRDefault="00732507">
      <w:pPr>
        <w:widowControl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B413F" w:rsidRDefault="009B413F">
      <w:pPr>
        <w:widowControl/>
        <w:tabs>
          <w:tab w:val="left" w:pos="1276"/>
        </w:tabs>
        <w:autoSpaceDE w:val="0"/>
        <w:ind w:firstLine="709"/>
        <w:jc w:val="center"/>
        <w:rPr>
          <w:sz w:val="24"/>
          <w:szCs w:val="28"/>
        </w:rPr>
      </w:pPr>
    </w:p>
    <w:p w:rsidR="009B413F" w:rsidRDefault="00732507">
      <w:pPr>
        <w:widowControl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B413F" w:rsidRDefault="00732507">
      <w:pPr>
        <w:widowControl/>
        <w:tabs>
          <w:tab w:val="left" w:pos="1276"/>
        </w:tabs>
        <w:autoSpaceDE w:val="0"/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(адрес осуществления деятельности, телефон, электронная почта)</w:t>
      </w:r>
    </w:p>
    <w:p w:rsidR="009B413F" w:rsidRDefault="009B413F">
      <w:pPr>
        <w:widowControl/>
        <w:tabs>
          <w:tab w:val="left" w:pos="1276"/>
        </w:tabs>
        <w:autoSpaceDE w:val="0"/>
        <w:ind w:firstLine="709"/>
        <w:jc w:val="center"/>
        <w:rPr>
          <w:sz w:val="24"/>
          <w:szCs w:val="28"/>
        </w:rPr>
      </w:pPr>
    </w:p>
    <w:p w:rsidR="009B413F" w:rsidRDefault="00732507">
      <w:pPr>
        <w:widowControl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следующий вид деятельности (согласно утвержденному Правительством Забайкальского края перечню организаций):</w:t>
      </w:r>
    </w:p>
    <w:p w:rsidR="009B413F" w:rsidRDefault="00732507">
      <w:pPr>
        <w:widowControl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9B413F" w:rsidRDefault="009B413F">
      <w:pPr>
        <w:widowControl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</w:p>
    <w:p w:rsidR="009B413F" w:rsidRDefault="00732507">
      <w:pPr>
        <w:widowControl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(COVID-19), утвержден приказом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№ __________.</w:t>
      </w:r>
    </w:p>
    <w:p w:rsidR="009B413F" w:rsidRDefault="009B413F">
      <w:pPr>
        <w:widowControl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</w:p>
    <w:p w:rsidR="009B413F" w:rsidRDefault="00732507">
      <w:pPr>
        <w:widowControl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обеспечить соблюдение Регламента безопасной деятельности организации (индивидуального предпринимателя).</w:t>
      </w:r>
    </w:p>
    <w:p w:rsidR="009B413F" w:rsidRDefault="009B413F">
      <w:pPr>
        <w:widowControl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</w:p>
    <w:p w:rsidR="009B413F" w:rsidRDefault="00732507">
      <w:pPr>
        <w:widowControl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</w:p>
    <w:p w:rsidR="009B413F" w:rsidRDefault="00732507">
      <w:pPr>
        <w:widowControl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(индивидуальный предприниматель)            _________________________</w:t>
      </w:r>
    </w:p>
    <w:p w:rsidR="009B413F" w:rsidRDefault="00732507">
      <w:pPr>
        <w:widowControl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8"/>
        </w:rPr>
        <w:t>(подпись, печать при наличии)».</w:t>
      </w:r>
    </w:p>
    <w:p w:rsidR="009B413F" w:rsidRDefault="009B413F">
      <w:pPr>
        <w:widowControl/>
        <w:tabs>
          <w:tab w:val="left" w:pos="1276"/>
        </w:tabs>
        <w:autoSpaceDE w:val="0"/>
        <w:ind w:left="1429"/>
        <w:contextualSpacing/>
        <w:jc w:val="both"/>
        <w:rPr>
          <w:sz w:val="28"/>
          <w:szCs w:val="28"/>
        </w:rPr>
      </w:pPr>
    </w:p>
    <w:p w:rsidR="009B413F" w:rsidRDefault="00732507">
      <w:pPr>
        <w:widowControl/>
        <w:autoSpaceDE w:val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9B413F" w:rsidRDefault="009B413F">
      <w:pPr>
        <w:ind w:firstLine="708"/>
        <w:jc w:val="both"/>
        <w:rPr>
          <w:color w:val="000000"/>
          <w:sz w:val="28"/>
          <w:szCs w:val="28"/>
        </w:rPr>
      </w:pPr>
    </w:p>
    <w:p w:rsidR="009B413F" w:rsidRDefault="00732507">
      <w:pPr>
        <w:ind w:firstLine="708"/>
        <w:jc w:val="center"/>
        <w:sectPr w:rsidR="009B413F">
          <w:headerReference w:type="default" r:id="rId7"/>
          <w:headerReference w:type="first" r:id="rId8"/>
          <w:pgSz w:w="11906" w:h="16838"/>
          <w:pgMar w:top="1134" w:right="567" w:bottom="1134" w:left="1985" w:header="720" w:footer="0" w:gutter="0"/>
          <w:cols w:space="720"/>
          <w:formProt w:val="0"/>
          <w:titlePg/>
          <w:docGrid w:linePitch="272"/>
        </w:sectPr>
      </w:pPr>
      <w:r>
        <w:rPr>
          <w:color w:val="000000"/>
          <w:sz w:val="28"/>
          <w:szCs w:val="28"/>
        </w:rPr>
        <w:t>3. Приложение № 1 изложить в следующей редакции_____________</w:t>
      </w:r>
    </w:p>
    <w:p w:rsidR="009B413F" w:rsidRDefault="00732507">
      <w:pPr>
        <w:autoSpaceDE w:val="0"/>
        <w:spacing w:line="360" w:lineRule="auto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№ 1</w:t>
      </w:r>
    </w:p>
    <w:p w:rsidR="009B413F" w:rsidRDefault="00732507">
      <w:pPr>
        <w:autoSpaceDE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Губернатора</w:t>
      </w:r>
    </w:p>
    <w:p w:rsidR="009B413F" w:rsidRDefault="00732507">
      <w:pPr>
        <w:autoSpaceDE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9B413F" w:rsidRDefault="00732507">
      <w:pPr>
        <w:autoSpaceDE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от 8 апреля 2020 года № 30</w:t>
      </w:r>
    </w:p>
    <w:p w:rsidR="009B413F" w:rsidRDefault="00732507">
      <w:pPr>
        <w:autoSpaceDE w:val="0"/>
        <w:ind w:left="10065" w:right="-143"/>
        <w:jc w:val="center"/>
      </w:pPr>
      <w:proofErr w:type="gramStart"/>
      <w:r>
        <w:rPr>
          <w:sz w:val="28"/>
          <w:szCs w:val="28"/>
        </w:rPr>
        <w:t>(в редакции постановления Губернатора Забайкальского края</w:t>
      </w:r>
      <w:proofErr w:type="gramEnd"/>
    </w:p>
    <w:p w:rsidR="009B413F" w:rsidRDefault="00732507">
      <w:pPr>
        <w:autoSpaceDE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от 10 апреля 2020 года № 33)</w:t>
      </w:r>
    </w:p>
    <w:p w:rsidR="009B413F" w:rsidRDefault="009B413F">
      <w:pPr>
        <w:autoSpaceDE w:val="0"/>
        <w:ind w:left="10065" w:right="-143"/>
        <w:jc w:val="center"/>
        <w:rPr>
          <w:sz w:val="28"/>
          <w:szCs w:val="28"/>
        </w:rPr>
      </w:pPr>
    </w:p>
    <w:p w:rsidR="009B413F" w:rsidRDefault="00732507">
      <w:pPr>
        <w:autoSpaceDE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B413F" w:rsidRDefault="009B413F">
      <w:pPr>
        <w:rPr>
          <w:sz w:val="28"/>
          <w:szCs w:val="28"/>
        </w:rPr>
      </w:pPr>
    </w:p>
    <w:p w:rsidR="009B413F" w:rsidRDefault="00732507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B413F" w:rsidRDefault="00732507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неотложных мероприятий по предупреждению распространения </w:t>
      </w:r>
      <w:r>
        <w:rPr>
          <w:b/>
          <w:bCs/>
          <w:sz w:val="28"/>
          <w:szCs w:val="28"/>
        </w:rPr>
        <w:br/>
        <w:t>новой коронавирусной инфекции (2019-nCoV)</w:t>
      </w:r>
    </w:p>
    <w:p w:rsidR="009B413F" w:rsidRDefault="00732507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</w:t>
      </w:r>
    </w:p>
    <w:p w:rsidR="009B413F" w:rsidRDefault="00732507">
      <w:pPr>
        <w:tabs>
          <w:tab w:val="left" w:pos="0"/>
        </w:tabs>
        <w:ind w:firstLine="709"/>
        <w:jc w:val="center"/>
      </w:pPr>
      <w:r>
        <w:rPr>
          <w:bCs/>
          <w:sz w:val="28"/>
          <w:szCs w:val="28"/>
          <w:vertAlign w:val="superscript"/>
        </w:rPr>
        <w:t>(наименование исполнительного органа государственной власти, органа государственной власти, государственного органа,  органа местного самоуправления, учреждения, организации)</w:t>
      </w:r>
    </w:p>
    <w:p w:rsidR="009B413F" w:rsidRDefault="009B413F">
      <w:pPr>
        <w:tabs>
          <w:tab w:val="left" w:pos="4413"/>
        </w:tabs>
        <w:rPr>
          <w:bCs/>
          <w:sz w:val="28"/>
          <w:szCs w:val="28"/>
          <w:vertAlign w:val="superscript"/>
          <w:lang w:eastAsia="en-US"/>
        </w:rPr>
      </w:pPr>
    </w:p>
    <w:tbl>
      <w:tblPr>
        <w:tblW w:w="14414" w:type="dxa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37"/>
        <w:gridCol w:w="9031"/>
        <w:gridCol w:w="4546"/>
      </w:tblGrid>
      <w:tr w:rsidR="009B413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lang w:val="ru-RU" w:eastAsia="ru-RU"/>
              </w:rPr>
              <w:t>п</w:t>
            </w:r>
            <w:proofErr w:type="spellEnd"/>
            <w:proofErr w:type="gramEnd"/>
            <w:r>
              <w:rPr>
                <w:b/>
                <w:lang w:val="ru-RU" w:eastAsia="ru-RU"/>
              </w:rPr>
              <w:t>/</w:t>
            </w:r>
            <w:proofErr w:type="spellStart"/>
            <w:r>
              <w:rPr>
                <w:b/>
                <w:lang w:val="ru-RU" w:eastAsia="ru-RU"/>
              </w:rPr>
              <w:t>п</w:t>
            </w:r>
            <w:proofErr w:type="spellEnd"/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Мероприятия</w:t>
            </w:r>
          </w:p>
          <w:p w:rsidR="009B413F" w:rsidRDefault="009B413F">
            <w:pPr>
              <w:tabs>
                <w:tab w:val="left" w:pos="4413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Ответственный исполнитель</w:t>
            </w:r>
          </w:p>
        </w:tc>
      </w:tr>
    </w:tbl>
    <w:p w:rsidR="009B413F" w:rsidRDefault="009B413F">
      <w:pPr>
        <w:rPr>
          <w:sz w:val="2"/>
          <w:szCs w:val="2"/>
        </w:rPr>
      </w:pPr>
    </w:p>
    <w:tbl>
      <w:tblPr>
        <w:tblW w:w="14423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05"/>
        <w:gridCol w:w="46"/>
        <w:gridCol w:w="9017"/>
        <w:gridCol w:w="9"/>
        <w:gridCol w:w="4546"/>
      </w:tblGrid>
      <w:tr w:rsidR="009B413F" w:rsidTr="001E47B0">
        <w:trPr>
          <w:tblHeader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9B413F" w:rsidTr="001E47B0">
        <w:tc>
          <w:tcPr>
            <w:tcW w:w="1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1. Мероприятия, проводимые в служебных помещениях</w:t>
            </w:r>
          </w:p>
        </w:tc>
      </w:tr>
      <w:tr w:rsidR="009B413F" w:rsidTr="001E47B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Организовать ежедневную обработку с кратностью каждые 2 часа рабочих помещений дезинфицирующими средствами, в том числе  дверных ручек, выключателей, поручней, перил, контактных поверхностей (столов и стульев сотрудников, оргтехники), мест общего пользования  - входных групп, лифтов, комнат приема пищи, отдыха, санузлов, комнат и оборудования для занятия спортом и других помещений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 w:rsidTr="001E47B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Обеспечить регулярное проветривание с кратностью каждые 2 часа рабочих помещений, принять меры по обеспечению помещений, где </w:t>
            </w:r>
            <w:proofErr w:type="gramStart"/>
            <w:r>
              <w:rPr>
                <w:sz w:val="24"/>
                <w:szCs w:val="24"/>
              </w:rPr>
              <w:t>могут одновременно находится</w:t>
            </w:r>
            <w:proofErr w:type="gramEnd"/>
            <w:r>
              <w:rPr>
                <w:sz w:val="24"/>
                <w:szCs w:val="24"/>
              </w:rPr>
              <w:t xml:space="preserve"> несколько сотрудников (холлы, служебные залы, столовые и другие помещения) оборудованием для обеззараживания воздуха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 w:rsidTr="001E47B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Обеспечить при возможности более свободную (на расстоянии около 2 метров </w:t>
            </w:r>
            <w:r>
              <w:rPr>
                <w:sz w:val="24"/>
                <w:szCs w:val="24"/>
              </w:rPr>
              <w:lastRenderedPageBreak/>
              <w:t>между людьми) рассадку сотрудников в кабинетах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rPr>
          <w:trHeight w:val="237"/>
        </w:trPr>
        <w:tc>
          <w:tcPr>
            <w:tcW w:w="1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210" w:line="240" w:lineRule="exact"/>
              <w:ind w:left="-12"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1E47B0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7325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64"/>
              </w:tabs>
              <w:spacing w:before="0" w:after="0" w:line="274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37,1 и выше сотрудник отстраняется от работы и отправляется домой для вызова врача)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1E47B0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="007325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59"/>
              </w:tabs>
              <w:spacing w:before="0" w:after="236" w:line="269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(по возможности) информировать о своем состоянии здоровья и местонахождении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B0" w:rsidRDefault="001E47B0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1E47B0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  <w:r w:rsidR="007325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1E47B0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  <w:r w:rsidR="007325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84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Рассмотреть возможность организации удаленного доступа к информационным ресурсам исполнительного органа государственной власти Забайкальского края или организации для выполнения работниками должностных обязанностей при режиме самоизоляции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1E47B0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  <w:r w:rsidR="007325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79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</w:t>
            </w:r>
            <w:proofErr w:type="gramStart"/>
            <w:r>
              <w:rPr>
                <w:lang w:val="ru-RU" w:eastAsia="ru-RU"/>
              </w:rPr>
              <w:t>о-</w:t>
            </w:r>
            <w:proofErr w:type="gramEnd"/>
            <w:r>
              <w:rPr>
                <w:lang w:val="ru-RU" w:eastAsia="ru-RU"/>
              </w:rPr>
              <w:t xml:space="preserve">, </w:t>
            </w:r>
            <w:proofErr w:type="spellStart"/>
            <w:r>
              <w:rPr>
                <w:lang w:val="ru-RU" w:eastAsia="ru-RU"/>
              </w:rPr>
              <w:t>видеоформат</w:t>
            </w:r>
            <w:proofErr w:type="spellEnd"/>
            <w:r>
              <w:rPr>
                <w:lang w:val="ru-RU" w:eastAsia="ru-RU"/>
              </w:rPr>
              <w:t>). Запретить культурно-массовые и спортивные мероприятия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1E47B0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  <w:r w:rsidR="007325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69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>
              <w:rPr>
                <w:lang w:val="ru-RU" w:eastAsia="ru-RU"/>
              </w:rPr>
              <w:t>Разместить</w:t>
            </w:r>
            <w:proofErr w:type="gramEnd"/>
            <w:r>
              <w:rPr>
                <w:lang w:val="ru-RU" w:eastAsia="ru-RU"/>
              </w:rPr>
              <w:t xml:space="preserve"> данную информацию на стендах, на официальном сайте в информационно-телекоммуникационной сети «Интернет»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1E47B0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  <w:r w:rsidR="007325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69" w:lineRule="exact"/>
              <w:ind w:left="22"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1E47B0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  <w:r w:rsidR="007325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64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От</w:t>
            </w:r>
            <w:r w:rsidR="001E47B0">
              <w:rPr>
                <w:lang w:val="ru-RU" w:eastAsia="ru-RU"/>
              </w:rPr>
              <w:t xml:space="preserve">менить </w:t>
            </w:r>
            <w:r>
              <w:rPr>
                <w:lang w:val="ru-RU" w:eastAsia="ru-RU"/>
              </w:rPr>
              <w:t xml:space="preserve">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2.11.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Решить вопрос о переводе на дистанционное обучение в подведомственных организациях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Подготовить указания об особом режиме работы подведомственных организаций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1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3. Мероприятия по взаимодействию с посетителями</w:t>
            </w: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79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средствах массовой информации, </w:t>
            </w:r>
            <w:r>
              <w:rPr>
                <w:lang w:val="ru-RU" w:eastAsia="ru-RU"/>
              </w:rPr>
              <w:br/>
              <w:t>в информационно-телекоммуникационной сети «Интернет» и на информационно-просветительских стендах (стойках)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44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 помещениях для посетителей − в местах ожидания, информирования, приема и обслуживания, не реже 1 раза в час проводить влажную уборку дезинфицирующими средствами, включая обработку столов, стульев, стендов, а также пишущих принадлежностей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34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Разместить на входе в здание бокс для приема входящей корреспонденции (заполненных запросов, заявлений, обращений, расчетов и другой) для последующей регистрации указанных документов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34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 визуальном выявлении в помещении для приема посетителей с симптомами заболевания предложить посетителю обратиться к врачу и воспользоваться другими доступными способами обращения в учреждение (письменное обращение, </w:t>
            </w:r>
            <w:proofErr w:type="spellStart"/>
            <w:proofErr w:type="gramStart"/>
            <w:r>
              <w:rPr>
                <w:lang w:val="ru-RU" w:eastAsia="ru-RU"/>
              </w:rPr>
              <w:t>интернет-сервисы</w:t>
            </w:r>
            <w:proofErr w:type="spellEnd"/>
            <w:proofErr w:type="gramEnd"/>
            <w:r>
              <w:rPr>
                <w:lang w:val="ru-RU" w:eastAsia="ru-RU"/>
              </w:rPr>
              <w:t>, обращение в единый контакт-центр (при наличии))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39"/>
              </w:tabs>
              <w:spacing w:before="0" w:after="240" w:line="269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 зоне приема граждан разместить стенды (памятки) по мерам профилактики распространения новой коронавирусной инфекции (2019-nCoV)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spacing w:after="24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34"/>
              </w:tabs>
              <w:spacing w:before="0" w:after="201" w:line="240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1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0" w:line="240" w:lineRule="exact"/>
              <w:ind w:left="-12"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4. Мероприятия, касающиеся взаимодействия со средствами массовой информации</w:t>
            </w: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34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Организовать ежедневный мониторинг ситуации, связанной с новой коронавирусной инфекцией (2019-nCoV) в рамках информационного поля, организовать ежедневный сбор информации о случаях заболеваний новой коронавирусной инфекцией (2019-nCoV) среди сотрудников  и принимаемых мерах по недопущению распространения инфекции </w:t>
            </w:r>
          </w:p>
          <w:p w:rsidR="009B413F" w:rsidRDefault="009B413F">
            <w:pPr>
              <w:pStyle w:val="1"/>
              <w:shd w:val="clear" w:color="auto" w:fill="auto"/>
              <w:tabs>
                <w:tab w:val="left" w:pos="634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44"/>
              </w:tabs>
              <w:spacing w:before="0" w:after="0"/>
              <w:ind w:right="160" w:firstLine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Назначить </w:t>
            </w:r>
            <w:proofErr w:type="gramStart"/>
            <w:r>
              <w:rPr>
                <w:lang w:val="ru-RU" w:eastAsia="ru-RU"/>
              </w:rPr>
              <w:t>ответственных</w:t>
            </w:r>
            <w:proofErr w:type="gramEnd"/>
            <w:r>
              <w:rPr>
                <w:lang w:val="ru-RU" w:eastAsia="ru-RU"/>
              </w:rPr>
              <w:t xml:space="preserve"> за систему коммуникации в связи с текущей ситуацией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34"/>
              </w:tabs>
              <w:spacing w:before="0" w:after="267" w:line="274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Обеспечить размещение информационных баннеров и сообщений на официальном </w:t>
            </w:r>
            <w:r>
              <w:rPr>
                <w:lang w:val="ru-RU" w:eastAsia="ru-RU"/>
              </w:rPr>
              <w:lastRenderedPageBreak/>
              <w:t>сайте в информационно-телекоммуникационной сети «Интернет» о применяемых мерах в связи с эпидемиологической обстановкой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9B413F">
        <w:trPr>
          <w:trHeight w:val="327"/>
        </w:trPr>
        <w:tc>
          <w:tcPr>
            <w:tcW w:w="1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spacing w:before="0" w:after="206" w:line="240" w:lineRule="exact"/>
              <w:ind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5. Иные мероприятия</w:t>
            </w: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39"/>
              </w:tabs>
              <w:spacing w:before="0" w:after="244" w:line="274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Оперативно организовать закупку сре</w:t>
            </w:r>
            <w:proofErr w:type="gramStart"/>
            <w:r>
              <w:rPr>
                <w:lang w:val="ru-RU" w:eastAsia="ru-RU"/>
              </w:rPr>
              <w:t>дств пр</w:t>
            </w:r>
            <w:proofErr w:type="gramEnd"/>
            <w:r>
              <w:rPr>
                <w:lang w:val="ru-RU" w:eastAsia="ru-RU"/>
              </w:rPr>
              <w:t xml:space="preserve">офилактики: бесконтактных измерителей температуры, индивидуальных дезинфицирующих средств, </w:t>
            </w:r>
            <w:proofErr w:type="spellStart"/>
            <w:r>
              <w:rPr>
                <w:lang w:val="ru-RU" w:eastAsia="ru-RU"/>
              </w:rPr>
              <w:t>диспенсеров</w:t>
            </w:r>
            <w:proofErr w:type="spellEnd"/>
            <w:r>
              <w:rPr>
                <w:lang w:val="ru-RU" w:eastAsia="ru-RU"/>
              </w:rPr>
              <w:t xml:space="preserve"> с дезинфицирующими средствами, масок, оборудования для обеззараживания и очистки воздуха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spacing w:after="240"/>
              <w:rPr>
                <w:sz w:val="24"/>
                <w:szCs w:val="24"/>
                <w:lang w:eastAsia="en-US"/>
              </w:rPr>
            </w:pPr>
          </w:p>
        </w:tc>
      </w:tr>
      <w:tr w:rsidR="009B413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3F" w:rsidRDefault="00732507">
            <w:pPr>
              <w:pStyle w:val="1"/>
              <w:shd w:val="clear" w:color="auto" w:fill="auto"/>
              <w:tabs>
                <w:tab w:val="left" w:pos="634"/>
              </w:tabs>
              <w:spacing w:before="0" w:after="291" w:line="269" w:lineRule="exact"/>
              <w:ind w:right="160"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Default="009B413F">
            <w:pPr>
              <w:tabs>
                <w:tab w:val="left" w:pos="4413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</w:tr>
    </w:tbl>
    <w:p w:rsidR="009B413F" w:rsidRDefault="00732507">
      <w:pPr>
        <w:tabs>
          <w:tab w:val="left" w:pos="1453"/>
        </w:tabs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B413F" w:rsidRDefault="00732507">
      <w:pPr>
        <w:tabs>
          <w:tab w:val="left" w:pos="1453"/>
        </w:tabs>
        <w:jc w:val="center"/>
        <w:sectPr w:rsidR="009B413F">
          <w:headerReference w:type="default" r:id="rId9"/>
          <w:pgSz w:w="16838" w:h="11906" w:orient="landscape"/>
          <w:pgMar w:top="1698" w:right="1134" w:bottom="426" w:left="1134" w:header="720" w:footer="0" w:gutter="0"/>
          <w:cols w:space="720"/>
          <w:formProt w:val="0"/>
          <w:docGrid w:linePitch="272"/>
        </w:sectPr>
      </w:pPr>
      <w:r>
        <w:t>___________________</w:t>
      </w:r>
    </w:p>
    <w:p w:rsidR="009B413F" w:rsidRDefault="009B413F">
      <w:pPr>
        <w:widowControl/>
        <w:autoSpaceDE w:val="0"/>
        <w:outlineLvl w:val="0"/>
      </w:pPr>
    </w:p>
    <w:sectPr w:rsidR="009B413F" w:rsidSect="009B413F">
      <w:headerReference w:type="default" r:id="rId10"/>
      <w:pgSz w:w="11906" w:h="16838"/>
      <w:pgMar w:top="1134" w:right="426" w:bottom="1134" w:left="1843" w:header="72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AC" w:rsidRDefault="004053AC" w:rsidP="009B413F">
      <w:r>
        <w:separator/>
      </w:r>
    </w:p>
  </w:endnote>
  <w:endnote w:type="continuationSeparator" w:id="0">
    <w:p w:rsidR="004053AC" w:rsidRDefault="004053AC" w:rsidP="009B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AC" w:rsidRDefault="004053AC" w:rsidP="009B413F">
      <w:r>
        <w:separator/>
      </w:r>
    </w:p>
  </w:footnote>
  <w:footnote w:type="continuationSeparator" w:id="0">
    <w:p w:rsidR="004053AC" w:rsidRDefault="004053AC" w:rsidP="009B4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3F" w:rsidRDefault="00AA3CAD">
    <w:pPr>
      <w:pStyle w:val="aa"/>
      <w:jc w:val="center"/>
    </w:pPr>
    <w:r>
      <w:fldChar w:fldCharType="begin"/>
    </w:r>
    <w:r w:rsidR="00732507">
      <w:instrText>PAGE</w:instrText>
    </w:r>
    <w:r>
      <w:fldChar w:fldCharType="separate"/>
    </w:r>
    <w:r w:rsidR="001E47B0">
      <w:rPr>
        <w:noProof/>
      </w:rPr>
      <w:t>16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3F" w:rsidRDefault="009B413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3F" w:rsidRDefault="00AA3CAD">
    <w:pPr>
      <w:pStyle w:val="aa"/>
      <w:jc w:val="center"/>
    </w:pPr>
    <w:r>
      <w:fldChar w:fldCharType="begin"/>
    </w:r>
    <w:r w:rsidR="00732507">
      <w:instrText>PAGE</w:instrText>
    </w:r>
    <w:r>
      <w:fldChar w:fldCharType="separate"/>
    </w:r>
    <w:r w:rsidR="00F6542B">
      <w:rPr>
        <w:noProof/>
      </w:rPr>
      <w:t>17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3F" w:rsidRDefault="00AA3CAD">
    <w:pPr>
      <w:pStyle w:val="aa"/>
      <w:jc w:val="center"/>
    </w:pPr>
    <w:r>
      <w:fldChar w:fldCharType="begin"/>
    </w:r>
    <w:r w:rsidR="00732507">
      <w:instrText>PAGE</w:instrText>
    </w:r>
    <w:r>
      <w:fldChar w:fldCharType="separate"/>
    </w:r>
    <w:r w:rsidR="001E47B0">
      <w:rPr>
        <w:noProof/>
      </w:rPr>
      <w:t>21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DCE"/>
    <w:multiLevelType w:val="multilevel"/>
    <w:tmpl w:val="9104DF54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5727F"/>
    <w:multiLevelType w:val="multilevel"/>
    <w:tmpl w:val="63669E6A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C1BE8"/>
    <w:multiLevelType w:val="multilevel"/>
    <w:tmpl w:val="51E42322"/>
    <w:lvl w:ilvl="0">
      <w:start w:val="4"/>
      <w:numFmt w:val="decimal"/>
      <w:lvlText w:val="%1."/>
      <w:lvlJc w:val="left"/>
      <w:pPr>
        <w:ind w:left="349" w:hanging="360"/>
      </w:pPr>
      <w:rPr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11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31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91" w:hanging="72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11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71" w:hanging="108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891" w:hanging="144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251" w:hanging="144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971" w:hanging="1800"/>
      </w:pPr>
      <w:rPr>
        <w:color w:val="000000"/>
        <w:sz w:val="28"/>
        <w:szCs w:val="28"/>
      </w:rPr>
    </w:lvl>
  </w:abstractNum>
  <w:abstractNum w:abstractNumId="3">
    <w:nsid w:val="10FA6B87"/>
    <w:multiLevelType w:val="multilevel"/>
    <w:tmpl w:val="F366554A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07BBE"/>
    <w:multiLevelType w:val="multilevel"/>
    <w:tmpl w:val="F9C6A8F0"/>
    <w:lvl w:ilvl="0">
      <w:start w:val="8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64A57"/>
    <w:multiLevelType w:val="multilevel"/>
    <w:tmpl w:val="6ABAEA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4E92DE6"/>
    <w:multiLevelType w:val="multilevel"/>
    <w:tmpl w:val="22963F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000000"/>
        <w:sz w:val="28"/>
        <w:szCs w:val="28"/>
      </w:rPr>
    </w:lvl>
  </w:abstractNum>
  <w:abstractNum w:abstractNumId="7">
    <w:nsid w:val="27C72FBC"/>
    <w:multiLevelType w:val="multilevel"/>
    <w:tmpl w:val="187CB1CA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F13D4B"/>
    <w:multiLevelType w:val="multilevel"/>
    <w:tmpl w:val="2B70E72C"/>
    <w:lvl w:ilvl="0">
      <w:start w:val="1"/>
      <w:numFmt w:val="decimal"/>
      <w:lvlText w:val="%1)"/>
      <w:lvlJc w:val="left"/>
      <w:pPr>
        <w:ind w:left="1070" w:hanging="360"/>
      </w:pPr>
      <w:rPr>
        <w:rFonts w:eastAsia="Calibri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162DAD"/>
    <w:multiLevelType w:val="multilevel"/>
    <w:tmpl w:val="1DFEDAF4"/>
    <w:lvl w:ilvl="0">
      <w:start w:val="1"/>
      <w:numFmt w:val="decimal"/>
      <w:lvlText w:val="%1."/>
      <w:lvlJc w:val="left"/>
      <w:pPr>
        <w:ind w:left="720" w:hanging="360"/>
      </w:pPr>
      <w:rPr>
        <w:bCs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Cs/>
        <w:color w:val="000000"/>
        <w:sz w:val="28"/>
        <w:szCs w:val="28"/>
      </w:rPr>
    </w:lvl>
  </w:abstractNum>
  <w:abstractNum w:abstractNumId="10">
    <w:nsid w:val="636E3670"/>
    <w:multiLevelType w:val="multilevel"/>
    <w:tmpl w:val="2D8CCA78"/>
    <w:lvl w:ilvl="0">
      <w:start w:val="1"/>
      <w:numFmt w:val="decimal"/>
      <w:lvlText w:val="%1."/>
      <w:lvlJc w:val="left"/>
      <w:pPr>
        <w:ind w:left="720" w:hanging="360"/>
      </w:pPr>
      <w:rPr>
        <w:bCs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Cs/>
        <w:color w:val="000000"/>
        <w:sz w:val="28"/>
        <w:szCs w:val="28"/>
      </w:rPr>
    </w:lvl>
  </w:abstractNum>
  <w:abstractNum w:abstractNumId="11">
    <w:nsid w:val="7BE12B5B"/>
    <w:multiLevelType w:val="multilevel"/>
    <w:tmpl w:val="E8E2BBE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90E3C"/>
    <w:rsid w:val="00067CE9"/>
    <w:rsid w:val="00142FAE"/>
    <w:rsid w:val="001A601B"/>
    <w:rsid w:val="001E47B0"/>
    <w:rsid w:val="004053AC"/>
    <w:rsid w:val="004C0155"/>
    <w:rsid w:val="00550CB2"/>
    <w:rsid w:val="00732507"/>
    <w:rsid w:val="009116E8"/>
    <w:rsid w:val="009B413F"/>
    <w:rsid w:val="009B44C3"/>
    <w:rsid w:val="00A07847"/>
    <w:rsid w:val="00AA3CAD"/>
    <w:rsid w:val="00E24A12"/>
    <w:rsid w:val="00F6542B"/>
    <w:rsid w:val="5DB9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3F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B413F"/>
    <w:rPr>
      <w:color w:val="000000"/>
      <w:sz w:val="28"/>
      <w:szCs w:val="28"/>
    </w:rPr>
  </w:style>
  <w:style w:type="character" w:customStyle="1" w:styleId="WW8Num1z1">
    <w:name w:val="WW8Num1z1"/>
    <w:qFormat/>
    <w:rsid w:val="009B413F"/>
    <w:rPr>
      <w:color w:val="000000"/>
      <w:sz w:val="28"/>
      <w:szCs w:val="28"/>
    </w:rPr>
  </w:style>
  <w:style w:type="character" w:customStyle="1" w:styleId="WW8Num2z0">
    <w:name w:val="WW8Num2z0"/>
    <w:qFormat/>
    <w:rsid w:val="009B413F"/>
  </w:style>
  <w:style w:type="character" w:customStyle="1" w:styleId="WW8Num2z1">
    <w:name w:val="WW8Num2z1"/>
    <w:qFormat/>
    <w:rsid w:val="009B413F"/>
  </w:style>
  <w:style w:type="character" w:customStyle="1" w:styleId="WW8Num2z2">
    <w:name w:val="WW8Num2z2"/>
    <w:qFormat/>
    <w:rsid w:val="009B413F"/>
  </w:style>
  <w:style w:type="character" w:customStyle="1" w:styleId="WW8Num2z3">
    <w:name w:val="WW8Num2z3"/>
    <w:qFormat/>
    <w:rsid w:val="009B413F"/>
  </w:style>
  <w:style w:type="character" w:customStyle="1" w:styleId="WW8Num2z4">
    <w:name w:val="WW8Num2z4"/>
    <w:qFormat/>
    <w:rsid w:val="009B413F"/>
  </w:style>
  <w:style w:type="character" w:customStyle="1" w:styleId="WW8Num2z5">
    <w:name w:val="WW8Num2z5"/>
    <w:qFormat/>
    <w:rsid w:val="009B413F"/>
  </w:style>
  <w:style w:type="character" w:customStyle="1" w:styleId="WW8Num2z6">
    <w:name w:val="WW8Num2z6"/>
    <w:qFormat/>
    <w:rsid w:val="009B413F"/>
  </w:style>
  <w:style w:type="character" w:customStyle="1" w:styleId="WW8Num2z7">
    <w:name w:val="WW8Num2z7"/>
    <w:qFormat/>
    <w:rsid w:val="009B413F"/>
  </w:style>
  <w:style w:type="character" w:customStyle="1" w:styleId="WW8Num2z8">
    <w:name w:val="WW8Num2z8"/>
    <w:qFormat/>
    <w:rsid w:val="009B413F"/>
  </w:style>
  <w:style w:type="character" w:customStyle="1" w:styleId="WW8Num3z0">
    <w:name w:val="WW8Num3z0"/>
    <w:qFormat/>
    <w:rsid w:val="009B413F"/>
  </w:style>
  <w:style w:type="character" w:customStyle="1" w:styleId="WW8Num3z1">
    <w:name w:val="WW8Num3z1"/>
    <w:qFormat/>
    <w:rsid w:val="009B413F"/>
  </w:style>
  <w:style w:type="character" w:customStyle="1" w:styleId="WW8Num3z2">
    <w:name w:val="WW8Num3z2"/>
    <w:qFormat/>
    <w:rsid w:val="009B413F"/>
  </w:style>
  <w:style w:type="character" w:customStyle="1" w:styleId="WW8Num3z3">
    <w:name w:val="WW8Num3z3"/>
    <w:qFormat/>
    <w:rsid w:val="009B413F"/>
  </w:style>
  <w:style w:type="character" w:customStyle="1" w:styleId="WW8Num3z4">
    <w:name w:val="WW8Num3z4"/>
    <w:qFormat/>
    <w:rsid w:val="009B413F"/>
  </w:style>
  <w:style w:type="character" w:customStyle="1" w:styleId="WW8Num3z5">
    <w:name w:val="WW8Num3z5"/>
    <w:qFormat/>
    <w:rsid w:val="009B413F"/>
  </w:style>
  <w:style w:type="character" w:customStyle="1" w:styleId="WW8Num3z6">
    <w:name w:val="WW8Num3z6"/>
    <w:qFormat/>
    <w:rsid w:val="009B413F"/>
  </w:style>
  <w:style w:type="character" w:customStyle="1" w:styleId="WW8Num3z7">
    <w:name w:val="WW8Num3z7"/>
    <w:qFormat/>
    <w:rsid w:val="009B413F"/>
  </w:style>
  <w:style w:type="character" w:customStyle="1" w:styleId="WW8Num3z8">
    <w:name w:val="WW8Num3z8"/>
    <w:qFormat/>
    <w:rsid w:val="009B413F"/>
  </w:style>
  <w:style w:type="character" w:customStyle="1" w:styleId="WW8Num4z0">
    <w:name w:val="WW8Num4z0"/>
    <w:qFormat/>
    <w:rsid w:val="009B413F"/>
    <w:rPr>
      <w:color w:val="000000"/>
    </w:rPr>
  </w:style>
  <w:style w:type="character" w:customStyle="1" w:styleId="WW8Num4z1">
    <w:name w:val="WW8Num4z1"/>
    <w:qFormat/>
    <w:rsid w:val="009B413F"/>
    <w:rPr>
      <w:color w:val="000000"/>
      <w:sz w:val="28"/>
      <w:szCs w:val="28"/>
    </w:rPr>
  </w:style>
  <w:style w:type="character" w:customStyle="1" w:styleId="WW8Num5z0">
    <w:name w:val="WW8Num5z0"/>
    <w:qFormat/>
    <w:rsid w:val="009B413F"/>
    <w:rPr>
      <w:rFonts w:ascii="Times New Roman" w:hAnsi="Times New Roman" w:cs="Times New Roman"/>
    </w:rPr>
  </w:style>
  <w:style w:type="character" w:customStyle="1" w:styleId="WW8Num5z1">
    <w:name w:val="WW8Num5z1"/>
    <w:qFormat/>
    <w:rsid w:val="009B413F"/>
  </w:style>
  <w:style w:type="character" w:customStyle="1" w:styleId="WW8Num5z2">
    <w:name w:val="WW8Num5z2"/>
    <w:qFormat/>
    <w:rsid w:val="009B413F"/>
  </w:style>
  <w:style w:type="character" w:customStyle="1" w:styleId="WW8Num5z3">
    <w:name w:val="WW8Num5z3"/>
    <w:qFormat/>
    <w:rsid w:val="009B413F"/>
  </w:style>
  <w:style w:type="character" w:customStyle="1" w:styleId="WW8Num5z4">
    <w:name w:val="WW8Num5z4"/>
    <w:qFormat/>
    <w:rsid w:val="009B413F"/>
  </w:style>
  <w:style w:type="character" w:customStyle="1" w:styleId="WW8Num5z5">
    <w:name w:val="WW8Num5z5"/>
    <w:qFormat/>
    <w:rsid w:val="009B413F"/>
  </w:style>
  <w:style w:type="character" w:customStyle="1" w:styleId="WW8Num5z6">
    <w:name w:val="WW8Num5z6"/>
    <w:qFormat/>
    <w:rsid w:val="009B413F"/>
  </w:style>
  <w:style w:type="character" w:customStyle="1" w:styleId="WW8Num5z7">
    <w:name w:val="WW8Num5z7"/>
    <w:qFormat/>
    <w:rsid w:val="009B413F"/>
  </w:style>
  <w:style w:type="character" w:customStyle="1" w:styleId="WW8Num5z8">
    <w:name w:val="WW8Num5z8"/>
    <w:qFormat/>
    <w:rsid w:val="009B413F"/>
  </w:style>
  <w:style w:type="character" w:customStyle="1" w:styleId="WW8Num6z0">
    <w:name w:val="WW8Num6z0"/>
    <w:qFormat/>
    <w:rsid w:val="009B413F"/>
    <w:rPr>
      <w:rFonts w:ascii="Times New Roman" w:eastAsia="Calibri" w:hAnsi="Times New Roman" w:cs="Times New Roman"/>
    </w:rPr>
  </w:style>
  <w:style w:type="character" w:customStyle="1" w:styleId="WW8Num6z1">
    <w:name w:val="WW8Num6z1"/>
    <w:qFormat/>
    <w:rsid w:val="009B413F"/>
  </w:style>
  <w:style w:type="character" w:customStyle="1" w:styleId="WW8Num6z2">
    <w:name w:val="WW8Num6z2"/>
    <w:qFormat/>
    <w:rsid w:val="009B413F"/>
  </w:style>
  <w:style w:type="character" w:customStyle="1" w:styleId="WW8Num6z3">
    <w:name w:val="WW8Num6z3"/>
    <w:qFormat/>
    <w:rsid w:val="009B413F"/>
  </w:style>
  <w:style w:type="character" w:customStyle="1" w:styleId="WW8Num6z4">
    <w:name w:val="WW8Num6z4"/>
    <w:qFormat/>
    <w:rsid w:val="009B413F"/>
  </w:style>
  <w:style w:type="character" w:customStyle="1" w:styleId="WW8Num6z5">
    <w:name w:val="WW8Num6z5"/>
    <w:qFormat/>
    <w:rsid w:val="009B413F"/>
  </w:style>
  <w:style w:type="character" w:customStyle="1" w:styleId="WW8Num6z6">
    <w:name w:val="WW8Num6z6"/>
    <w:qFormat/>
    <w:rsid w:val="009B413F"/>
  </w:style>
  <w:style w:type="character" w:customStyle="1" w:styleId="WW8Num6z7">
    <w:name w:val="WW8Num6z7"/>
    <w:qFormat/>
    <w:rsid w:val="009B413F"/>
  </w:style>
  <w:style w:type="character" w:customStyle="1" w:styleId="WW8Num6z8">
    <w:name w:val="WW8Num6z8"/>
    <w:qFormat/>
    <w:rsid w:val="009B413F"/>
  </w:style>
  <w:style w:type="character" w:customStyle="1" w:styleId="WW8Num7z0">
    <w:name w:val="WW8Num7z0"/>
    <w:qFormat/>
    <w:rsid w:val="009B413F"/>
    <w:rPr>
      <w:color w:val="000000"/>
    </w:rPr>
  </w:style>
  <w:style w:type="character" w:customStyle="1" w:styleId="WW8Num8z0">
    <w:name w:val="WW8Num8z0"/>
    <w:qFormat/>
    <w:rsid w:val="009B413F"/>
    <w:rPr>
      <w:rFonts w:eastAsia="Calibri"/>
      <w:sz w:val="28"/>
      <w:szCs w:val="28"/>
      <w:lang w:eastAsia="en-US"/>
    </w:rPr>
  </w:style>
  <w:style w:type="character" w:customStyle="1" w:styleId="WW8Num8z1">
    <w:name w:val="WW8Num8z1"/>
    <w:qFormat/>
    <w:rsid w:val="009B413F"/>
  </w:style>
  <w:style w:type="character" w:customStyle="1" w:styleId="WW8Num8z2">
    <w:name w:val="WW8Num8z2"/>
    <w:qFormat/>
    <w:rsid w:val="009B413F"/>
  </w:style>
  <w:style w:type="character" w:customStyle="1" w:styleId="WW8Num8z3">
    <w:name w:val="WW8Num8z3"/>
    <w:qFormat/>
    <w:rsid w:val="009B413F"/>
  </w:style>
  <w:style w:type="character" w:customStyle="1" w:styleId="WW8Num8z4">
    <w:name w:val="WW8Num8z4"/>
    <w:qFormat/>
    <w:rsid w:val="009B413F"/>
  </w:style>
  <w:style w:type="character" w:customStyle="1" w:styleId="WW8Num8z5">
    <w:name w:val="WW8Num8z5"/>
    <w:qFormat/>
    <w:rsid w:val="009B413F"/>
  </w:style>
  <w:style w:type="character" w:customStyle="1" w:styleId="WW8Num8z6">
    <w:name w:val="WW8Num8z6"/>
    <w:qFormat/>
    <w:rsid w:val="009B413F"/>
  </w:style>
  <w:style w:type="character" w:customStyle="1" w:styleId="WW8Num8z7">
    <w:name w:val="WW8Num8z7"/>
    <w:qFormat/>
    <w:rsid w:val="009B413F"/>
  </w:style>
  <w:style w:type="character" w:customStyle="1" w:styleId="WW8Num8z8">
    <w:name w:val="WW8Num8z8"/>
    <w:qFormat/>
    <w:rsid w:val="009B413F"/>
  </w:style>
  <w:style w:type="character" w:customStyle="1" w:styleId="WW8Num9z0">
    <w:name w:val="WW8Num9z0"/>
    <w:qFormat/>
    <w:rsid w:val="009B413F"/>
  </w:style>
  <w:style w:type="character" w:customStyle="1" w:styleId="WW8Num9z1">
    <w:name w:val="WW8Num9z1"/>
    <w:qFormat/>
    <w:rsid w:val="009B413F"/>
  </w:style>
  <w:style w:type="character" w:customStyle="1" w:styleId="WW8Num9z2">
    <w:name w:val="WW8Num9z2"/>
    <w:qFormat/>
    <w:rsid w:val="009B413F"/>
  </w:style>
  <w:style w:type="character" w:customStyle="1" w:styleId="WW8Num9z3">
    <w:name w:val="WW8Num9z3"/>
    <w:qFormat/>
    <w:rsid w:val="009B413F"/>
  </w:style>
  <w:style w:type="character" w:customStyle="1" w:styleId="WW8Num9z4">
    <w:name w:val="WW8Num9z4"/>
    <w:qFormat/>
    <w:rsid w:val="009B413F"/>
  </w:style>
  <w:style w:type="character" w:customStyle="1" w:styleId="WW8Num9z5">
    <w:name w:val="WW8Num9z5"/>
    <w:qFormat/>
    <w:rsid w:val="009B413F"/>
  </w:style>
  <w:style w:type="character" w:customStyle="1" w:styleId="WW8Num9z6">
    <w:name w:val="WW8Num9z6"/>
    <w:qFormat/>
    <w:rsid w:val="009B413F"/>
  </w:style>
  <w:style w:type="character" w:customStyle="1" w:styleId="WW8Num9z7">
    <w:name w:val="WW8Num9z7"/>
    <w:qFormat/>
    <w:rsid w:val="009B413F"/>
  </w:style>
  <w:style w:type="character" w:customStyle="1" w:styleId="WW8Num9z8">
    <w:name w:val="WW8Num9z8"/>
    <w:qFormat/>
    <w:rsid w:val="009B413F"/>
  </w:style>
  <w:style w:type="character" w:customStyle="1" w:styleId="WW8Num10z0">
    <w:name w:val="WW8Num10z0"/>
    <w:qFormat/>
    <w:rsid w:val="009B413F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qFormat/>
    <w:rsid w:val="009B413F"/>
  </w:style>
  <w:style w:type="character" w:customStyle="1" w:styleId="WW8Num10z2">
    <w:name w:val="WW8Num10z2"/>
    <w:qFormat/>
    <w:rsid w:val="009B413F"/>
  </w:style>
  <w:style w:type="character" w:customStyle="1" w:styleId="WW8Num10z3">
    <w:name w:val="WW8Num10z3"/>
    <w:qFormat/>
    <w:rsid w:val="009B413F"/>
  </w:style>
  <w:style w:type="character" w:customStyle="1" w:styleId="WW8Num10z4">
    <w:name w:val="WW8Num10z4"/>
    <w:qFormat/>
    <w:rsid w:val="009B413F"/>
  </w:style>
  <w:style w:type="character" w:customStyle="1" w:styleId="WW8Num10z5">
    <w:name w:val="WW8Num10z5"/>
    <w:qFormat/>
    <w:rsid w:val="009B413F"/>
  </w:style>
  <w:style w:type="character" w:customStyle="1" w:styleId="WW8Num10z6">
    <w:name w:val="WW8Num10z6"/>
    <w:qFormat/>
    <w:rsid w:val="009B413F"/>
  </w:style>
  <w:style w:type="character" w:customStyle="1" w:styleId="WW8Num10z7">
    <w:name w:val="WW8Num10z7"/>
    <w:qFormat/>
    <w:rsid w:val="009B413F"/>
  </w:style>
  <w:style w:type="character" w:customStyle="1" w:styleId="WW8Num10z8">
    <w:name w:val="WW8Num10z8"/>
    <w:qFormat/>
    <w:rsid w:val="009B413F"/>
  </w:style>
  <w:style w:type="character" w:customStyle="1" w:styleId="WW8Num11z0">
    <w:name w:val="WW8Num11z0"/>
    <w:qFormat/>
    <w:rsid w:val="009B413F"/>
    <w:rPr>
      <w:sz w:val="28"/>
      <w:szCs w:val="28"/>
    </w:rPr>
  </w:style>
  <w:style w:type="character" w:customStyle="1" w:styleId="WW8Num11z1">
    <w:name w:val="WW8Num11z1"/>
    <w:qFormat/>
    <w:rsid w:val="009B413F"/>
    <w:rPr>
      <w:rFonts w:ascii="Courier New" w:hAnsi="Courier New" w:cs="Courier New"/>
    </w:rPr>
  </w:style>
  <w:style w:type="character" w:customStyle="1" w:styleId="WW8Num11z2">
    <w:name w:val="WW8Num11z2"/>
    <w:qFormat/>
    <w:rsid w:val="009B413F"/>
    <w:rPr>
      <w:rFonts w:ascii="Wingdings" w:hAnsi="Wingdings" w:cs="Wingdings"/>
    </w:rPr>
  </w:style>
  <w:style w:type="character" w:customStyle="1" w:styleId="WW8Num11z3">
    <w:name w:val="WW8Num11z3"/>
    <w:qFormat/>
    <w:rsid w:val="009B413F"/>
    <w:rPr>
      <w:rFonts w:ascii="Symbol" w:hAnsi="Symbol" w:cs="Symbol"/>
    </w:rPr>
  </w:style>
  <w:style w:type="character" w:customStyle="1" w:styleId="WW8Num12z0">
    <w:name w:val="WW8Num12z0"/>
    <w:qFormat/>
    <w:rsid w:val="009B413F"/>
    <w:rPr>
      <w:color w:val="000000"/>
      <w:sz w:val="28"/>
      <w:szCs w:val="28"/>
    </w:rPr>
  </w:style>
  <w:style w:type="character" w:customStyle="1" w:styleId="WW8Num13z0">
    <w:name w:val="WW8Num13z0"/>
    <w:qFormat/>
    <w:rsid w:val="009B413F"/>
    <w:rPr>
      <w:bCs/>
      <w:color w:val="000000"/>
      <w:sz w:val="28"/>
      <w:szCs w:val="28"/>
    </w:rPr>
  </w:style>
  <w:style w:type="character" w:customStyle="1" w:styleId="WW8Num14z0">
    <w:name w:val="WW8Num14z0"/>
    <w:qFormat/>
    <w:rsid w:val="009B413F"/>
    <w:rPr>
      <w:rFonts w:ascii="Times New Roman" w:hAnsi="Times New Roman" w:cs="Times New Roman"/>
    </w:rPr>
  </w:style>
  <w:style w:type="character" w:customStyle="1" w:styleId="WW8Num14z1">
    <w:name w:val="WW8Num14z1"/>
    <w:qFormat/>
    <w:rsid w:val="009B413F"/>
    <w:rPr>
      <w:rFonts w:ascii="Courier New" w:hAnsi="Courier New" w:cs="Courier New"/>
    </w:rPr>
  </w:style>
  <w:style w:type="character" w:customStyle="1" w:styleId="WW8Num14z2">
    <w:name w:val="WW8Num14z2"/>
    <w:qFormat/>
    <w:rsid w:val="009B413F"/>
    <w:rPr>
      <w:rFonts w:ascii="Wingdings" w:hAnsi="Wingdings" w:cs="Wingdings"/>
    </w:rPr>
  </w:style>
  <w:style w:type="character" w:customStyle="1" w:styleId="WW8Num14z3">
    <w:name w:val="WW8Num14z3"/>
    <w:qFormat/>
    <w:rsid w:val="009B413F"/>
    <w:rPr>
      <w:rFonts w:ascii="Symbol" w:hAnsi="Symbol" w:cs="Symbol"/>
    </w:rPr>
  </w:style>
  <w:style w:type="character" w:customStyle="1" w:styleId="WW8Num15z0">
    <w:name w:val="WW8Num15z0"/>
    <w:qFormat/>
    <w:rsid w:val="009B413F"/>
  </w:style>
  <w:style w:type="character" w:customStyle="1" w:styleId="WW8Num15z1">
    <w:name w:val="WW8Num15z1"/>
    <w:qFormat/>
    <w:rsid w:val="009B413F"/>
  </w:style>
  <w:style w:type="character" w:customStyle="1" w:styleId="WW8Num15z2">
    <w:name w:val="WW8Num15z2"/>
    <w:qFormat/>
    <w:rsid w:val="009B413F"/>
  </w:style>
  <w:style w:type="character" w:customStyle="1" w:styleId="WW8Num15z3">
    <w:name w:val="WW8Num15z3"/>
    <w:qFormat/>
    <w:rsid w:val="009B413F"/>
  </w:style>
  <w:style w:type="character" w:customStyle="1" w:styleId="WW8Num15z4">
    <w:name w:val="WW8Num15z4"/>
    <w:qFormat/>
    <w:rsid w:val="009B413F"/>
  </w:style>
  <w:style w:type="character" w:customStyle="1" w:styleId="WW8Num15z5">
    <w:name w:val="WW8Num15z5"/>
    <w:qFormat/>
    <w:rsid w:val="009B413F"/>
  </w:style>
  <w:style w:type="character" w:customStyle="1" w:styleId="WW8Num15z6">
    <w:name w:val="WW8Num15z6"/>
    <w:qFormat/>
    <w:rsid w:val="009B413F"/>
  </w:style>
  <w:style w:type="character" w:customStyle="1" w:styleId="WW8Num15z7">
    <w:name w:val="WW8Num15z7"/>
    <w:qFormat/>
    <w:rsid w:val="009B413F"/>
  </w:style>
  <w:style w:type="character" w:customStyle="1" w:styleId="WW8Num15z8">
    <w:name w:val="WW8Num15z8"/>
    <w:qFormat/>
    <w:rsid w:val="009B413F"/>
  </w:style>
  <w:style w:type="character" w:customStyle="1" w:styleId="a3">
    <w:name w:val="Верхний колонтитул Знак"/>
    <w:qFormat/>
    <w:rsid w:val="009B413F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Колонтитул_"/>
    <w:qFormat/>
    <w:rsid w:val="009B41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pt">
    <w:name w:val="Колонтитул + 8 pt"/>
    <w:qFormat/>
    <w:rsid w:val="009B413F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a5">
    <w:name w:val="Текст выноски Знак"/>
    <w:qFormat/>
    <w:rsid w:val="009B413F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_"/>
    <w:qFormat/>
    <w:rsid w:val="009B413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qFormat/>
    <w:rsid w:val="009B413F"/>
    <w:rPr>
      <w:sz w:val="28"/>
      <w:szCs w:val="28"/>
      <w:shd w:val="clear" w:color="auto" w:fill="FFFFFF"/>
    </w:rPr>
  </w:style>
  <w:style w:type="character" w:customStyle="1" w:styleId="a7">
    <w:name w:val="Нижний колонтитул Знак"/>
    <w:qFormat/>
    <w:rsid w:val="009B413F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8"/>
    <w:qFormat/>
    <w:rsid w:val="009B413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9B413F"/>
    <w:pPr>
      <w:spacing w:after="140" w:line="276" w:lineRule="auto"/>
    </w:pPr>
  </w:style>
  <w:style w:type="paragraph" w:styleId="a9">
    <w:name w:val="List"/>
    <w:basedOn w:val="a8"/>
    <w:rsid w:val="009B413F"/>
  </w:style>
  <w:style w:type="paragraph" w:customStyle="1" w:styleId="Caption">
    <w:name w:val="Caption"/>
    <w:basedOn w:val="a"/>
    <w:qFormat/>
    <w:rsid w:val="009B41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B413F"/>
    <w:pPr>
      <w:suppressLineNumbers/>
    </w:pPr>
  </w:style>
  <w:style w:type="paragraph" w:styleId="aa">
    <w:name w:val="header"/>
    <w:basedOn w:val="a"/>
    <w:rsid w:val="009B413F"/>
    <w:rPr>
      <w:lang w:val="en-US"/>
    </w:rPr>
  </w:style>
  <w:style w:type="paragraph" w:customStyle="1" w:styleId="ab">
    <w:name w:val="Колонтитул"/>
    <w:basedOn w:val="a"/>
    <w:qFormat/>
    <w:rsid w:val="009B413F"/>
    <w:pPr>
      <w:widowControl/>
      <w:shd w:val="clear" w:color="auto" w:fill="FFFFFF"/>
    </w:pPr>
    <w:rPr>
      <w:lang w:val="en-US"/>
    </w:rPr>
  </w:style>
  <w:style w:type="paragraph" w:styleId="ac">
    <w:name w:val="Balloon Text"/>
    <w:basedOn w:val="a"/>
    <w:qFormat/>
    <w:rsid w:val="009B413F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qFormat/>
    <w:rsid w:val="009B413F"/>
    <w:pPr>
      <w:ind w:left="720"/>
      <w:contextualSpacing/>
    </w:pPr>
  </w:style>
  <w:style w:type="paragraph" w:customStyle="1" w:styleId="Style8">
    <w:name w:val="Style8"/>
    <w:basedOn w:val="a"/>
    <w:qFormat/>
    <w:rsid w:val="009B413F"/>
    <w:pPr>
      <w:autoSpaceDE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1">
    <w:name w:val="Основной текст1"/>
    <w:basedOn w:val="a"/>
    <w:qFormat/>
    <w:rsid w:val="009B413F"/>
    <w:pPr>
      <w:widowControl/>
      <w:shd w:val="clear" w:color="auto" w:fill="FFFFFF"/>
      <w:spacing w:before="480" w:after="480"/>
      <w:ind w:hanging="640"/>
      <w:jc w:val="center"/>
    </w:pPr>
    <w:rPr>
      <w:sz w:val="24"/>
      <w:szCs w:val="24"/>
      <w:lang w:val="en-US"/>
    </w:rPr>
  </w:style>
  <w:style w:type="paragraph" w:customStyle="1" w:styleId="20">
    <w:name w:val="Основной текст (2)"/>
    <w:basedOn w:val="a"/>
    <w:qFormat/>
    <w:rsid w:val="009B413F"/>
    <w:pPr>
      <w:shd w:val="clear" w:color="auto" w:fill="FFFFFF"/>
      <w:spacing w:before="240" w:line="326" w:lineRule="exact"/>
      <w:jc w:val="both"/>
    </w:pPr>
    <w:rPr>
      <w:rFonts w:ascii="Calibri" w:eastAsia="Calibri" w:hAnsi="Calibri" w:cs="Calibri"/>
      <w:sz w:val="28"/>
      <w:szCs w:val="28"/>
      <w:lang w:val="en-US"/>
    </w:rPr>
  </w:style>
  <w:style w:type="paragraph" w:styleId="ae">
    <w:name w:val="footer"/>
    <w:basedOn w:val="a"/>
    <w:rsid w:val="009B413F"/>
    <w:rPr>
      <w:lang w:val="en-US"/>
    </w:rPr>
  </w:style>
  <w:style w:type="paragraph" w:customStyle="1" w:styleId="TableContents">
    <w:name w:val="Table Contents"/>
    <w:basedOn w:val="a"/>
    <w:qFormat/>
    <w:rsid w:val="009B413F"/>
    <w:pPr>
      <w:suppressLineNumbers/>
    </w:pPr>
  </w:style>
  <w:style w:type="paragraph" w:customStyle="1" w:styleId="TableHeading">
    <w:name w:val="Table Heading"/>
    <w:basedOn w:val="TableContents"/>
    <w:qFormat/>
    <w:rsid w:val="009B413F"/>
    <w:pPr>
      <w:jc w:val="center"/>
    </w:pPr>
    <w:rPr>
      <w:b/>
      <w:bCs/>
    </w:rPr>
  </w:style>
  <w:style w:type="numbering" w:customStyle="1" w:styleId="WW8Num1">
    <w:name w:val="WW8Num1"/>
    <w:qFormat/>
    <w:rsid w:val="009B413F"/>
  </w:style>
  <w:style w:type="numbering" w:customStyle="1" w:styleId="WW8Num2">
    <w:name w:val="WW8Num2"/>
    <w:qFormat/>
    <w:rsid w:val="009B413F"/>
  </w:style>
  <w:style w:type="numbering" w:customStyle="1" w:styleId="WW8Num3">
    <w:name w:val="WW8Num3"/>
    <w:qFormat/>
    <w:rsid w:val="009B413F"/>
  </w:style>
  <w:style w:type="numbering" w:customStyle="1" w:styleId="WW8Num4">
    <w:name w:val="WW8Num4"/>
    <w:qFormat/>
    <w:rsid w:val="009B413F"/>
  </w:style>
  <w:style w:type="numbering" w:customStyle="1" w:styleId="WW8Num5">
    <w:name w:val="WW8Num5"/>
    <w:qFormat/>
    <w:rsid w:val="009B413F"/>
  </w:style>
  <w:style w:type="numbering" w:customStyle="1" w:styleId="WW8Num6">
    <w:name w:val="WW8Num6"/>
    <w:qFormat/>
    <w:rsid w:val="009B413F"/>
  </w:style>
  <w:style w:type="numbering" w:customStyle="1" w:styleId="WW8Num7">
    <w:name w:val="WW8Num7"/>
    <w:qFormat/>
    <w:rsid w:val="009B413F"/>
  </w:style>
  <w:style w:type="numbering" w:customStyle="1" w:styleId="WW8Num8">
    <w:name w:val="WW8Num8"/>
    <w:qFormat/>
    <w:rsid w:val="009B413F"/>
  </w:style>
  <w:style w:type="numbering" w:customStyle="1" w:styleId="WW8Num9">
    <w:name w:val="WW8Num9"/>
    <w:qFormat/>
    <w:rsid w:val="009B413F"/>
  </w:style>
  <w:style w:type="numbering" w:customStyle="1" w:styleId="WW8Num10">
    <w:name w:val="WW8Num10"/>
    <w:qFormat/>
    <w:rsid w:val="009B413F"/>
  </w:style>
  <w:style w:type="numbering" w:customStyle="1" w:styleId="WW8Num11">
    <w:name w:val="WW8Num11"/>
    <w:qFormat/>
    <w:rsid w:val="009B413F"/>
  </w:style>
  <w:style w:type="numbering" w:customStyle="1" w:styleId="WW8Num12">
    <w:name w:val="WW8Num12"/>
    <w:qFormat/>
    <w:rsid w:val="009B413F"/>
  </w:style>
  <w:style w:type="numbering" w:customStyle="1" w:styleId="WW8Num13">
    <w:name w:val="WW8Num13"/>
    <w:qFormat/>
    <w:rsid w:val="009B413F"/>
  </w:style>
  <w:style w:type="numbering" w:customStyle="1" w:styleId="WW8Num14">
    <w:name w:val="WW8Num14"/>
    <w:qFormat/>
    <w:rsid w:val="009B413F"/>
  </w:style>
  <w:style w:type="numbering" w:customStyle="1" w:styleId="WW8Num15">
    <w:name w:val="WW8Num15"/>
    <w:qFormat/>
    <w:rsid w:val="009B4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5673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User</cp:lastModifiedBy>
  <cp:revision>6</cp:revision>
  <cp:lastPrinted>2020-04-10T17:20:00Z</cp:lastPrinted>
  <dcterms:created xsi:type="dcterms:W3CDTF">2020-04-25T00:31:00Z</dcterms:created>
  <dcterms:modified xsi:type="dcterms:W3CDTF">2020-04-30T06:54:00Z</dcterms:modified>
  <dc:language>en-US</dc:language>
</cp:coreProperties>
</file>