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C" w:rsidRPr="00FA05DC" w:rsidRDefault="00FA05DC" w:rsidP="00FA05DC">
      <w:pPr>
        <w:rPr>
          <w:rFonts w:ascii="Times New Roman" w:hAnsi="Times New Roman" w:cs="Times New Roman"/>
          <w:b/>
          <w:sz w:val="28"/>
          <w:szCs w:val="28"/>
        </w:rPr>
      </w:pPr>
      <w:r w:rsidRPr="00FA05DC">
        <w:rPr>
          <w:rFonts w:ascii="Times New Roman" w:hAnsi="Times New Roman" w:cs="Times New Roman"/>
          <w:b/>
          <w:sz w:val="28"/>
          <w:szCs w:val="28"/>
        </w:rPr>
        <w:t>СОВЕТ СЕЛЬСКОГО ПОСЕЛЕНИЯ «НАРЫН-ТАЛАЧИНСКОЕ» МУНИЦИПАЛЬНОГО РАЙОНА «КАРЫМСКИЙ РАЙОН»</w:t>
      </w:r>
    </w:p>
    <w:p w:rsidR="00FA05DC" w:rsidRPr="00FA05DC" w:rsidRDefault="00FA05DC" w:rsidP="00FA05DC">
      <w:pPr>
        <w:rPr>
          <w:rFonts w:ascii="Times New Roman" w:hAnsi="Times New Roman" w:cs="Times New Roman"/>
          <w:b/>
          <w:sz w:val="28"/>
          <w:szCs w:val="28"/>
        </w:rPr>
      </w:pPr>
    </w:p>
    <w:p w:rsidR="00FA05DC" w:rsidRPr="00FA05DC" w:rsidRDefault="00FA05DC" w:rsidP="00FA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05DC" w:rsidRPr="00FA05DC" w:rsidRDefault="00FA05DC" w:rsidP="00FA05DC">
      <w:pPr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«24» октября 2023 г                                                                           № 92</w:t>
      </w:r>
    </w:p>
    <w:p w:rsidR="00FA05DC" w:rsidRPr="00FA05DC" w:rsidRDefault="00FA05DC" w:rsidP="00FA0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с. 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</w:p>
    <w:p w:rsidR="00FA05DC" w:rsidRPr="00FA05DC" w:rsidRDefault="00FA05DC" w:rsidP="00FA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D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ГЕНЕРАЛЬНЫЙ ПЛАН СЕЛЬСКОГО ПОСЕЛЕНИЯ «НАРЫН-ТАЛАЧИНСКОЕ» МУНИЦИПАЛЬНОГО РАЙОНА «КАРЫМСКИЙ РАЙОН» ЗАБАЙКАЛЬСКОГО КРАЯ</w:t>
      </w:r>
    </w:p>
    <w:p w:rsidR="00FA05DC" w:rsidRPr="00FA05DC" w:rsidRDefault="00FA05DC" w:rsidP="00FA05DC">
      <w:pPr>
        <w:jc w:val="both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23-25, 28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 xml:space="preserve"> район», Совет сельского поселения</w:t>
      </w:r>
    </w:p>
    <w:p w:rsidR="00FA05DC" w:rsidRPr="00FA05DC" w:rsidRDefault="00FA05DC" w:rsidP="00FA05DC">
      <w:pPr>
        <w:jc w:val="both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 xml:space="preserve"> РЕШИЛ:</w:t>
      </w:r>
      <w:bookmarkStart w:id="0" w:name="_GoBack"/>
      <w:bookmarkEnd w:id="0"/>
    </w:p>
    <w:p w:rsidR="00FA05DC" w:rsidRPr="00FA05DC" w:rsidRDefault="00FA05DC" w:rsidP="00FA05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Внести изменения и дополнения в Генеральный план сельского поселения «Нарын-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решение Совета сельского поселения «Нарын-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>» от 23.08.2012 г № 30а в части изменения территориальных зон сельского поселения «Нарын-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 xml:space="preserve">», согласно приложению, к настоящему решению. </w:t>
      </w:r>
    </w:p>
    <w:p w:rsidR="00FA05DC" w:rsidRPr="00FA05DC" w:rsidRDefault="00FA05DC" w:rsidP="00FA05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законом порядке.</w:t>
      </w:r>
    </w:p>
    <w:p w:rsidR="00FA05DC" w:rsidRPr="00FA05DC" w:rsidRDefault="00FA05DC" w:rsidP="00FA05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оставляю за собой.</w:t>
      </w:r>
    </w:p>
    <w:p w:rsidR="00FA05DC" w:rsidRPr="00FA05DC" w:rsidRDefault="00FA05DC" w:rsidP="00FA0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DC" w:rsidRPr="00FA05DC" w:rsidRDefault="00FA05DC" w:rsidP="00FA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05DC" w:rsidRPr="00FA05DC" w:rsidRDefault="00FA05DC" w:rsidP="00FA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5DC"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 w:rsidRPr="00FA05DC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FA05DC">
        <w:rPr>
          <w:rFonts w:ascii="Times New Roman" w:hAnsi="Times New Roman" w:cs="Times New Roman"/>
          <w:sz w:val="28"/>
          <w:szCs w:val="28"/>
        </w:rPr>
        <w:t>»</w:t>
      </w:r>
      <w:r w:rsidRPr="00FA05D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05DC">
        <w:rPr>
          <w:rFonts w:ascii="Times New Roman" w:hAnsi="Times New Roman" w:cs="Times New Roman"/>
          <w:sz w:val="28"/>
          <w:szCs w:val="28"/>
        </w:rPr>
        <w:t xml:space="preserve"> Н.И. Яковлева</w:t>
      </w:r>
    </w:p>
    <w:p w:rsidR="00811F36" w:rsidRDefault="00811F36"/>
    <w:sectPr w:rsidR="0081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910"/>
    <w:multiLevelType w:val="hybridMultilevel"/>
    <w:tmpl w:val="A91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DC"/>
    <w:rsid w:val="00811F36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2023-10-25T01:21:00Z</dcterms:created>
  <dcterms:modified xsi:type="dcterms:W3CDTF">2023-10-25T01:23:00Z</dcterms:modified>
</cp:coreProperties>
</file>