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BA" w:rsidRDefault="007769BA" w:rsidP="007769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16AB">
        <w:rPr>
          <w:rFonts w:ascii="Times New Roman" w:hAnsi="Times New Roman" w:cs="Times New Roman"/>
          <w:b/>
          <w:sz w:val="36"/>
          <w:szCs w:val="36"/>
        </w:rPr>
        <w:t>Совет сельского поселения «Нарын-Талачинское»</w:t>
      </w:r>
    </w:p>
    <w:p w:rsidR="007769BA" w:rsidRDefault="007769BA" w:rsidP="007769BA">
      <w:pPr>
        <w:rPr>
          <w:rFonts w:ascii="Times New Roman" w:hAnsi="Times New Roman" w:cs="Times New Roman"/>
          <w:b/>
          <w:sz w:val="36"/>
          <w:szCs w:val="36"/>
        </w:rPr>
      </w:pPr>
    </w:p>
    <w:p w:rsidR="007769BA" w:rsidRDefault="007769BA" w:rsidP="007769B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C316AB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C316AB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7769BA" w:rsidRDefault="007769BA" w:rsidP="007769BA">
      <w:pPr>
        <w:rPr>
          <w:rFonts w:ascii="Times New Roman" w:hAnsi="Times New Roman" w:cs="Times New Roman"/>
          <w:sz w:val="28"/>
          <w:szCs w:val="28"/>
        </w:rPr>
      </w:pPr>
    </w:p>
    <w:p w:rsidR="007769BA" w:rsidRDefault="007769BA" w:rsidP="00776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316AB">
        <w:rPr>
          <w:rFonts w:ascii="Times New Roman" w:hAnsi="Times New Roman" w:cs="Times New Roman"/>
          <w:sz w:val="28"/>
          <w:szCs w:val="28"/>
        </w:rPr>
        <w:t>т «</w:t>
      </w:r>
      <w:r>
        <w:rPr>
          <w:rFonts w:ascii="Times New Roman" w:hAnsi="Times New Roman" w:cs="Times New Roman"/>
          <w:sz w:val="28"/>
          <w:szCs w:val="28"/>
        </w:rPr>
        <w:t>25»   марта 2022 г.                                                                         №  46</w:t>
      </w:r>
    </w:p>
    <w:p w:rsidR="007769BA" w:rsidRDefault="007769BA" w:rsidP="007769BA">
      <w:pPr>
        <w:rPr>
          <w:rFonts w:ascii="Times New Roman" w:hAnsi="Times New Roman" w:cs="Times New Roman"/>
          <w:sz w:val="28"/>
          <w:szCs w:val="28"/>
        </w:rPr>
      </w:pPr>
    </w:p>
    <w:p w:rsidR="007769BA" w:rsidRDefault="007769BA" w:rsidP="007769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внешней проверки</w:t>
      </w:r>
    </w:p>
    <w:p w:rsidR="007769BA" w:rsidRDefault="007769BA" w:rsidP="007769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</w:t>
      </w:r>
    </w:p>
    <w:p w:rsidR="007769BA" w:rsidRDefault="007769BA" w:rsidP="007769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</w:p>
    <w:p w:rsidR="007769BA" w:rsidRDefault="007769BA" w:rsidP="007769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«Нарын-Талачинское» за 2021 год.</w:t>
      </w:r>
    </w:p>
    <w:p w:rsidR="007769BA" w:rsidRDefault="007769BA" w:rsidP="007769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69BA" w:rsidRDefault="007769BA" w:rsidP="007769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ст.264.4 Бюджетного кодекса Российской Федерации, Положением о бюджетном процессе в сельском поселении «Нарын-Талачинское» №128 от 23 декабря 2019 г., Уставом сельского поселения «Нарын-Талачинское», Совет сельского поселения «Нарын-Талачинское» </w:t>
      </w:r>
      <w:r w:rsidRPr="00C316A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769BA" w:rsidRDefault="007769BA" w:rsidP="007769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Обратиться в Контрольно-счетную палату муниципального района «Карымский район» с целью проведения внешней проверки годового отчета об исполнении бюджета сельского поселения «Нарын-Талачинское» за 2021 г.</w:t>
      </w:r>
    </w:p>
    <w:p w:rsidR="007769BA" w:rsidRDefault="007769BA" w:rsidP="007769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7769BA" w:rsidRDefault="007769BA" w:rsidP="007769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на официальном сайте администрации сельского поселения «Нарын-Талачинское».</w:t>
      </w:r>
    </w:p>
    <w:p w:rsidR="007769BA" w:rsidRDefault="007769BA" w:rsidP="00776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9BA" w:rsidRDefault="007769BA" w:rsidP="00776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9BA" w:rsidRDefault="007769BA" w:rsidP="00776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9BA" w:rsidRDefault="007769BA" w:rsidP="00776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69BA" w:rsidRDefault="007769BA" w:rsidP="007769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769BA" w:rsidRPr="00C316AB" w:rsidRDefault="007769BA" w:rsidP="007769BA">
      <w:pPr>
        <w:tabs>
          <w:tab w:val="left" w:pos="7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«Нарын-Талачинское»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Н.И. Яковлева</w:t>
      </w:r>
    </w:p>
    <w:p w:rsidR="00CE3409" w:rsidRDefault="00CE3409"/>
    <w:sectPr w:rsidR="00CE3409" w:rsidSect="00CE3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36B79"/>
    <w:multiLevelType w:val="hybridMultilevel"/>
    <w:tmpl w:val="38A0C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9BA"/>
    <w:rsid w:val="007769BA"/>
    <w:rsid w:val="00CE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9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2022-04-04T05:19:00Z</dcterms:created>
  <dcterms:modified xsi:type="dcterms:W3CDTF">2022-04-04T05:20:00Z</dcterms:modified>
</cp:coreProperties>
</file>