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8" w:rsidRDefault="008859C8" w:rsidP="001B3628">
      <w:pPr>
        <w:jc w:val="center"/>
        <w:rPr>
          <w:b/>
          <w:sz w:val="36"/>
          <w:szCs w:val="36"/>
        </w:rPr>
      </w:pPr>
    </w:p>
    <w:p w:rsidR="008859C8" w:rsidRPr="008859C8" w:rsidRDefault="00B54FA8" w:rsidP="008859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3628" w:rsidRDefault="001B3628" w:rsidP="00B54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сельского поселения «Нарын-Талачинское»</w:t>
      </w:r>
    </w:p>
    <w:p w:rsidR="001B3628" w:rsidRDefault="001B3628" w:rsidP="001B3628">
      <w:pPr>
        <w:jc w:val="center"/>
        <w:rPr>
          <w:sz w:val="36"/>
          <w:szCs w:val="36"/>
        </w:rPr>
      </w:pPr>
    </w:p>
    <w:p w:rsidR="001B3628" w:rsidRDefault="001B3628" w:rsidP="001B3628">
      <w:pPr>
        <w:jc w:val="center"/>
      </w:pPr>
    </w:p>
    <w:p w:rsidR="001B3628" w:rsidRPr="00D019BB" w:rsidRDefault="001B3628" w:rsidP="001B3628">
      <w:pPr>
        <w:jc w:val="center"/>
        <w:rPr>
          <w:b/>
          <w:sz w:val="40"/>
          <w:szCs w:val="40"/>
        </w:rPr>
      </w:pPr>
      <w:r w:rsidRPr="00D019BB">
        <w:rPr>
          <w:b/>
          <w:sz w:val="40"/>
          <w:szCs w:val="40"/>
        </w:rPr>
        <w:t>РЕШЕНИЕ</w:t>
      </w:r>
    </w:p>
    <w:p w:rsidR="001B3628" w:rsidRDefault="001B3628" w:rsidP="001B3628">
      <w:pPr>
        <w:jc w:val="center"/>
      </w:pPr>
    </w:p>
    <w:p w:rsidR="001B3628" w:rsidRDefault="001B3628" w:rsidP="001B3628">
      <w:pPr>
        <w:jc w:val="center"/>
      </w:pPr>
    </w:p>
    <w:p w:rsidR="001B3628" w:rsidRDefault="00E71F16" w:rsidP="001B3628">
      <w:r>
        <w:t>от «15» декабря</w:t>
      </w:r>
      <w:r w:rsidR="001B3628">
        <w:t xml:space="preserve"> </w:t>
      </w:r>
      <w:r>
        <w:t xml:space="preserve">2022года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64</w:t>
      </w:r>
    </w:p>
    <w:p w:rsidR="001B3628" w:rsidRDefault="001B3628" w:rsidP="001B3628">
      <w:pPr>
        <w:jc w:val="center"/>
      </w:pPr>
    </w:p>
    <w:p w:rsidR="001B3628" w:rsidRDefault="001B3628" w:rsidP="001B3628">
      <w:pPr>
        <w:jc w:val="center"/>
      </w:pPr>
      <w:r>
        <w:t>с. Нарын-Талача</w:t>
      </w:r>
    </w:p>
    <w:p w:rsidR="001B3628" w:rsidRDefault="001B3628" w:rsidP="001B3628">
      <w:pPr>
        <w:jc w:val="center"/>
        <w:rPr>
          <w:b/>
        </w:rPr>
      </w:pPr>
    </w:p>
    <w:p w:rsidR="001B3628" w:rsidRDefault="001B3628" w:rsidP="001B3628">
      <w:pPr>
        <w:ind w:right="4535"/>
        <w:jc w:val="both"/>
      </w:pPr>
      <w:r w:rsidRPr="008331E6">
        <w:t>О внесении изменен</w:t>
      </w:r>
      <w:r>
        <w:t>ий в Решение от 07.06.2019 № 105</w:t>
      </w:r>
      <w:r w:rsidRPr="008331E6">
        <w:t xml:space="preserve"> «</w:t>
      </w:r>
      <w:r>
        <w:t xml:space="preserve"> О размере и условиях оплаты труда муниципальных служащих </w:t>
      </w:r>
      <w:r w:rsidRPr="008331E6">
        <w:t>сельского поселения «Нарын-Талачинское»</w:t>
      </w:r>
    </w:p>
    <w:p w:rsidR="001B3628" w:rsidRDefault="001B3628" w:rsidP="001B3628"/>
    <w:p w:rsidR="001B3628" w:rsidRDefault="001B3628" w:rsidP="001B3628">
      <w:r>
        <w:tab/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руководствуясь  Постановлением  Правительства Забайкальского края №  130  от 11.04.2022 года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 </w:t>
      </w:r>
      <w:r w:rsidR="00EF64B3">
        <w:t xml:space="preserve">Совет сельского поселения </w:t>
      </w:r>
      <w:r>
        <w:t>РЕШИЛ:</w:t>
      </w:r>
    </w:p>
    <w:p w:rsidR="001B3628" w:rsidRDefault="001B3628" w:rsidP="001B3628"/>
    <w:p w:rsidR="00EF64B3" w:rsidRDefault="002E66B6" w:rsidP="001B3628">
      <w:pPr>
        <w:pStyle w:val="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  </w:t>
      </w:r>
      <w:r w:rsidR="00EF64B3" w:rsidRPr="002E66B6">
        <w:rPr>
          <w:rFonts w:eastAsiaTheme="minorHAnsi"/>
          <w:bCs w:val="0"/>
          <w:sz w:val="28"/>
          <w:szCs w:val="28"/>
          <w:lang w:eastAsia="en-US"/>
        </w:rPr>
        <w:t>Пункт 10 изложить в следующей редакции</w:t>
      </w:r>
      <w:r w:rsidR="00EF64B3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:rsidR="00EF64B3" w:rsidRDefault="00EF64B3" w:rsidP="002E66B6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 w:rsidRPr="00EF64B3">
        <w:rPr>
          <w:sz w:val="28"/>
          <w:szCs w:val="28"/>
        </w:rPr>
        <w:t>«При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иных сумм, начисленных муниципальному служащему, в том числе денежной компенсации за нарушение работодателем установленного срока соответственно выплаты денежного содержания, оплаты отпуска, выплат при увольнении и (или) других выплат, причитающихся муниципальному служащему, о размерах и об основаниях произведенных удержаний</w:t>
      </w:r>
      <w:proofErr w:type="gramEnd"/>
      <w:r w:rsidRPr="00EF64B3">
        <w:rPr>
          <w:sz w:val="28"/>
          <w:szCs w:val="28"/>
        </w:rPr>
        <w:t>, а также общей денежной сумме, подлежащей выплате</w:t>
      </w:r>
      <w:r>
        <w:rPr>
          <w:sz w:val="28"/>
          <w:szCs w:val="28"/>
        </w:rPr>
        <w:t>»</w:t>
      </w:r>
      <w:r w:rsidR="002E66B6">
        <w:rPr>
          <w:sz w:val="28"/>
          <w:szCs w:val="28"/>
        </w:rPr>
        <w:t>.</w:t>
      </w:r>
    </w:p>
    <w:p w:rsidR="00EF64B3" w:rsidRDefault="002E66B6" w:rsidP="002E66B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E66B6">
        <w:rPr>
          <w:b/>
          <w:sz w:val="28"/>
          <w:szCs w:val="28"/>
        </w:rPr>
        <w:t>Исключить п</w:t>
      </w:r>
      <w:r w:rsidR="00EF64B3" w:rsidRPr="002E66B6">
        <w:rPr>
          <w:b/>
          <w:sz w:val="28"/>
          <w:szCs w:val="28"/>
        </w:rPr>
        <w:t>ункт 26</w:t>
      </w:r>
      <w:r w:rsidR="00EF64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66B6">
        <w:rPr>
          <w:sz w:val="28"/>
          <w:szCs w:val="28"/>
        </w:rPr>
        <w:t>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</w:t>
      </w:r>
      <w:r>
        <w:rPr>
          <w:sz w:val="28"/>
          <w:szCs w:val="28"/>
        </w:rPr>
        <w:t>»</w:t>
      </w:r>
      <w:r w:rsidRPr="002E66B6">
        <w:rPr>
          <w:sz w:val="28"/>
          <w:szCs w:val="28"/>
        </w:rPr>
        <w:t>.</w:t>
      </w:r>
    </w:p>
    <w:p w:rsidR="002E66B6" w:rsidRPr="00EF64B3" w:rsidRDefault="002E66B6" w:rsidP="002E66B6">
      <w:pPr>
        <w:pStyle w:val="ConsPlusNormal"/>
        <w:widowControl/>
        <w:ind w:left="420" w:firstLine="0"/>
        <w:jc w:val="both"/>
        <w:rPr>
          <w:sz w:val="28"/>
          <w:szCs w:val="28"/>
        </w:rPr>
      </w:pPr>
    </w:p>
    <w:p w:rsidR="001B3628" w:rsidRPr="00EF64B3" w:rsidRDefault="00EF64B3" w:rsidP="002E66B6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left="4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F64B3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</w:p>
    <w:p w:rsidR="001B3628" w:rsidRDefault="001B3628" w:rsidP="002E66B6">
      <w:pPr>
        <w:pStyle w:val="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83925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Направить настоящее решение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Совета сельского поселения «Нарын-Талачинское» главе сельского</w:t>
      </w:r>
      <w:r w:rsidRP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«Нарын-Талачинское» для подписания.</w:t>
      </w:r>
    </w:p>
    <w:p w:rsidR="002E66B6" w:rsidRPr="009E7CC6" w:rsidRDefault="002E66B6" w:rsidP="002E66B6">
      <w:pPr>
        <w:pStyle w:val="a4"/>
        <w:numPr>
          <w:ilvl w:val="0"/>
          <w:numId w:val="1"/>
        </w:numPr>
        <w:jc w:val="both"/>
      </w:pPr>
      <w:r w:rsidRPr="009E7CC6">
        <w:t xml:space="preserve">Настоящее решение вступает в силу на следующий день, после дня </w:t>
      </w:r>
    </w:p>
    <w:p w:rsidR="002E66B6" w:rsidRPr="009E7CC6" w:rsidRDefault="002E66B6" w:rsidP="002E66B6">
      <w:r w:rsidRPr="009E7CC6">
        <w:t>его официального  опубликования (обнародования).</w:t>
      </w:r>
    </w:p>
    <w:p w:rsidR="002E66B6" w:rsidRPr="009E7CC6" w:rsidRDefault="002E66B6" w:rsidP="002E66B6">
      <w:pPr>
        <w:pStyle w:val="a4"/>
        <w:numPr>
          <w:ilvl w:val="0"/>
          <w:numId w:val="1"/>
        </w:numPr>
        <w:jc w:val="both"/>
      </w:pPr>
      <w:r w:rsidRPr="009E7CC6">
        <w:t xml:space="preserve">Обнародовать настоящее решение на официальном сайте </w:t>
      </w:r>
      <w:proofErr w:type="gramStart"/>
      <w:r w:rsidRPr="009E7CC6">
        <w:t>сельского</w:t>
      </w:r>
      <w:proofErr w:type="gramEnd"/>
      <w:r w:rsidRPr="009E7CC6">
        <w:t xml:space="preserve"> </w:t>
      </w:r>
    </w:p>
    <w:p w:rsidR="002E66B6" w:rsidRPr="009E7CC6" w:rsidRDefault="002E66B6" w:rsidP="002E66B6">
      <w:r w:rsidRPr="009E7CC6">
        <w:t xml:space="preserve">поселения  «Нарын-Талачинское» в сети Интернет </w:t>
      </w:r>
      <w:hyperlink r:id="rId5" w:history="1">
        <w:r w:rsidRPr="009E7CC6">
          <w:rPr>
            <w:rStyle w:val="a6"/>
          </w:rPr>
          <w:t>http://спнарын-талачинское.карымск.чита.рф</w:t>
        </w:r>
      </w:hyperlink>
    </w:p>
    <w:p w:rsidR="002E66B6" w:rsidRDefault="002E66B6" w:rsidP="002E66B6">
      <w:pPr>
        <w:pStyle w:val="a4"/>
        <w:ind w:left="420"/>
        <w:jc w:val="both"/>
      </w:pPr>
    </w:p>
    <w:p w:rsidR="002E66B6" w:rsidRDefault="002E66B6" w:rsidP="002E66B6">
      <w:pPr>
        <w:pStyle w:val="a4"/>
        <w:ind w:left="420"/>
        <w:jc w:val="both"/>
      </w:pPr>
    </w:p>
    <w:p w:rsidR="001B3628" w:rsidRDefault="001B3628" w:rsidP="001B3628">
      <w:r>
        <w:t>Глава сельского поселения</w:t>
      </w:r>
    </w:p>
    <w:p w:rsidR="001B3628" w:rsidRDefault="001B3628" w:rsidP="001B3628">
      <w:r>
        <w:t>«Нарын-Талачинское»                                                                 Н.И.Яковлева</w:t>
      </w:r>
    </w:p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1B3628" w:rsidRDefault="001B3628" w:rsidP="001B3628"/>
    <w:p w:rsidR="0023750D" w:rsidRDefault="0023750D"/>
    <w:sectPr w:rsidR="0023750D" w:rsidSect="0023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9DF"/>
    <w:multiLevelType w:val="hybridMultilevel"/>
    <w:tmpl w:val="223261E0"/>
    <w:lvl w:ilvl="0" w:tplc="DB2CB2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F16786"/>
    <w:multiLevelType w:val="hybridMultilevel"/>
    <w:tmpl w:val="6096A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B3628"/>
    <w:rsid w:val="000B0F6D"/>
    <w:rsid w:val="001B3628"/>
    <w:rsid w:val="0023750D"/>
    <w:rsid w:val="002E66B6"/>
    <w:rsid w:val="00453DEE"/>
    <w:rsid w:val="008859C8"/>
    <w:rsid w:val="00B54FA8"/>
    <w:rsid w:val="00BE284A"/>
    <w:rsid w:val="00E71F16"/>
    <w:rsid w:val="00E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6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B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1B3628"/>
    <w:pPr>
      <w:ind w:left="720"/>
      <w:contextualSpacing/>
    </w:pPr>
  </w:style>
  <w:style w:type="paragraph" w:customStyle="1" w:styleId="ConsPlusNormal">
    <w:name w:val="ConsPlusNormal"/>
    <w:rsid w:val="00EF6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66B6"/>
    <w:rPr>
      <w:rFonts w:cs="Times New Roman"/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2E66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2022-12-14T23:47:00Z</dcterms:created>
  <dcterms:modified xsi:type="dcterms:W3CDTF">2022-12-15T07:31:00Z</dcterms:modified>
</cp:coreProperties>
</file>